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4533"/>
        <w:gridCol w:w="479"/>
        <w:gridCol w:w="2232"/>
      </w:tblGrid>
      <w:tr w:rsidR="00BF4809" w:rsidRPr="00BF590F" w14:paraId="6F342CD5" w14:textId="77777777" w:rsidTr="00910C8E">
        <w:tc>
          <w:tcPr>
            <w:tcW w:w="1759" w:type="dxa"/>
            <w:vAlign w:val="center"/>
          </w:tcPr>
          <w:p w14:paraId="44AC05FB" w14:textId="77777777" w:rsidR="00BF4809" w:rsidRPr="00BF590F" w:rsidRDefault="00BF4809" w:rsidP="008824D0">
            <w:r w:rsidRPr="00BF590F">
              <w:rPr>
                <w:noProof/>
                <w:lang w:val="en-US"/>
              </w:rPr>
              <w:drawing>
                <wp:inline distT="0" distB="0" distL="0" distR="0" wp14:anchorId="406DC4B9" wp14:editId="21E0A6D3">
                  <wp:extent cx="1238250" cy="1238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C_Logo_1.jpg"/>
                          <pic:cNvPicPr/>
                        </pic:nvPicPr>
                        <pic:blipFill rotWithShape="1">
                          <a:blip r:embed="rId8" cstate="print">
                            <a:extLst>
                              <a:ext uri="{28A0092B-C50C-407E-A947-70E740481C1C}">
                                <a14:useLocalDpi xmlns:a14="http://schemas.microsoft.com/office/drawing/2010/main" val="0"/>
                              </a:ext>
                            </a:extLst>
                          </a:blip>
                          <a:srcRect l="21673" t="23460" r="26636" b="24846"/>
                          <a:stretch/>
                        </pic:blipFill>
                        <pic:spPr bwMode="auto">
                          <a:xfrm>
                            <a:off x="0" y="0"/>
                            <a:ext cx="1278034" cy="1278111"/>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4533" w:type="dxa"/>
            <w:vAlign w:val="center"/>
          </w:tcPr>
          <w:p w14:paraId="166E3781" w14:textId="77777777" w:rsidR="00BF4809" w:rsidRPr="00BF590F" w:rsidRDefault="00BF4809" w:rsidP="002B2F04">
            <w:pPr>
              <w:spacing w:line="276" w:lineRule="auto"/>
              <w:jc w:val="center"/>
              <w:rPr>
                <w:rFonts w:ascii="Arial" w:hAnsi="Arial"/>
                <w:b/>
                <w:sz w:val="28"/>
                <w:szCs w:val="28"/>
              </w:rPr>
            </w:pPr>
            <w:r w:rsidRPr="00BF590F">
              <w:rPr>
                <w:rFonts w:ascii="Arial" w:hAnsi="Arial"/>
                <w:b/>
                <w:sz w:val="28"/>
                <w:szCs w:val="28"/>
              </w:rPr>
              <w:t>Howth Yacht Club</w:t>
            </w:r>
          </w:p>
          <w:p w14:paraId="377EFC6B" w14:textId="77777777" w:rsidR="00E15C11" w:rsidRPr="00BF590F" w:rsidRDefault="00BF4809" w:rsidP="002B2F04">
            <w:pPr>
              <w:spacing w:line="276" w:lineRule="auto"/>
              <w:jc w:val="center"/>
              <w:rPr>
                <w:rFonts w:ascii="Arial" w:hAnsi="Arial"/>
                <w:b/>
                <w:sz w:val="36"/>
              </w:rPr>
            </w:pPr>
            <w:r w:rsidRPr="00BF590F">
              <w:rPr>
                <w:rFonts w:ascii="Arial" w:hAnsi="Arial"/>
                <w:b/>
                <w:sz w:val="36"/>
              </w:rPr>
              <w:t xml:space="preserve">Open ILCA {Laser} / </w:t>
            </w:r>
          </w:p>
          <w:p w14:paraId="1D540C68" w14:textId="36215321" w:rsidR="00BF4809" w:rsidRPr="00BF590F" w:rsidRDefault="00BF4809" w:rsidP="002B2F04">
            <w:pPr>
              <w:spacing w:line="276" w:lineRule="auto"/>
              <w:jc w:val="center"/>
              <w:rPr>
                <w:rFonts w:ascii="Arial" w:hAnsi="Arial"/>
                <w:b/>
                <w:sz w:val="36"/>
              </w:rPr>
            </w:pPr>
            <w:r w:rsidRPr="00BF590F">
              <w:rPr>
                <w:rFonts w:ascii="Arial" w:hAnsi="Arial"/>
                <w:b/>
                <w:sz w:val="36"/>
              </w:rPr>
              <w:t>RS Aero Frostbite Series</w:t>
            </w:r>
          </w:p>
          <w:p w14:paraId="3C6CC2A1" w14:textId="5D65B721" w:rsidR="00BF4809" w:rsidRPr="00BF590F" w:rsidRDefault="00BF4809" w:rsidP="006E3832">
            <w:pPr>
              <w:jc w:val="center"/>
              <w:rPr>
                <w:rFonts w:ascii="Century" w:hAnsi="Century"/>
                <w:b/>
                <w:sz w:val="28"/>
              </w:rPr>
            </w:pPr>
            <w:r w:rsidRPr="00BF590F">
              <w:rPr>
                <w:rFonts w:ascii="Arial" w:hAnsi="Arial"/>
                <w:b/>
                <w:sz w:val="28"/>
              </w:rPr>
              <w:t>2021 / 2022</w:t>
            </w:r>
          </w:p>
        </w:tc>
        <w:tc>
          <w:tcPr>
            <w:tcW w:w="479" w:type="dxa"/>
          </w:tcPr>
          <w:p w14:paraId="2B376922" w14:textId="438C2099" w:rsidR="00BF4809" w:rsidRPr="00BF590F" w:rsidRDefault="00BF4809" w:rsidP="0029735B">
            <w:pPr>
              <w:jc w:val="center"/>
              <w:rPr>
                <w:noProof/>
              </w:rPr>
            </w:pPr>
          </w:p>
        </w:tc>
        <w:tc>
          <w:tcPr>
            <w:tcW w:w="2181" w:type="dxa"/>
            <w:vAlign w:val="center"/>
          </w:tcPr>
          <w:p w14:paraId="391D809C" w14:textId="77777777" w:rsidR="00BF4809" w:rsidRPr="00BF590F" w:rsidRDefault="00BF4809" w:rsidP="00BF4809">
            <w:pPr>
              <w:rPr>
                <w:sz w:val="15"/>
                <w:szCs w:val="15"/>
              </w:rPr>
            </w:pPr>
            <w:r w:rsidRPr="00BF590F">
              <w:rPr>
                <w:noProof/>
              </w:rPr>
              <w:drawing>
                <wp:inline distT="0" distB="0" distL="0" distR="0" wp14:anchorId="16DEC77F" wp14:editId="07D71720">
                  <wp:extent cx="1247775" cy="54486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694" cy="553123"/>
                          </a:xfrm>
                          <a:prstGeom prst="rect">
                            <a:avLst/>
                          </a:prstGeom>
                          <a:noFill/>
                          <a:ln>
                            <a:noFill/>
                          </a:ln>
                        </pic:spPr>
                      </pic:pic>
                    </a:graphicData>
                  </a:graphic>
                </wp:inline>
              </w:drawing>
            </w:r>
          </w:p>
          <w:p w14:paraId="337373F4" w14:textId="3BDBB74A" w:rsidR="00BF4809" w:rsidRPr="00BF590F" w:rsidRDefault="00BF4809" w:rsidP="00BF4809">
            <w:pPr>
              <w:rPr>
                <w:sz w:val="15"/>
                <w:szCs w:val="15"/>
              </w:rPr>
            </w:pPr>
            <w:r w:rsidRPr="00BF590F">
              <w:rPr>
                <w:noProof/>
                <w:sz w:val="16"/>
              </w:rPr>
              <w:drawing>
                <wp:inline distT="0" distB="0" distL="0" distR="0" wp14:anchorId="77136AD2" wp14:editId="3EF5EB6E">
                  <wp:extent cx="1280678" cy="42799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8584" cy="437316"/>
                          </a:xfrm>
                          <a:prstGeom prst="rect">
                            <a:avLst/>
                          </a:prstGeom>
                          <a:noFill/>
                          <a:ln>
                            <a:noFill/>
                          </a:ln>
                        </pic:spPr>
                      </pic:pic>
                    </a:graphicData>
                  </a:graphic>
                </wp:inline>
              </w:drawing>
            </w:r>
          </w:p>
        </w:tc>
      </w:tr>
    </w:tbl>
    <w:p w14:paraId="3FA8D560" w14:textId="4A0C048A" w:rsidR="00D711C3" w:rsidRPr="008C3A49" w:rsidRDefault="008C3A49" w:rsidP="008C3A49">
      <w:pPr>
        <w:rPr>
          <w:b/>
          <w:bCs/>
          <w:sz w:val="32"/>
          <w:szCs w:val="32"/>
        </w:rPr>
      </w:pPr>
      <w:r>
        <w:rPr>
          <w:b/>
          <w:bCs/>
          <w:sz w:val="24"/>
          <w:szCs w:val="24"/>
        </w:rPr>
        <w:t xml:space="preserve">                                                     </w:t>
      </w:r>
      <w:r w:rsidRPr="008C3A49">
        <w:rPr>
          <w:b/>
          <w:bCs/>
          <w:sz w:val="32"/>
          <w:szCs w:val="32"/>
        </w:rPr>
        <w:t>Sponsored by Key Capital</w:t>
      </w:r>
    </w:p>
    <w:p w14:paraId="6E0CB9CB" w14:textId="77777777" w:rsidR="008C3A49" w:rsidRDefault="008C3A49" w:rsidP="006D5878">
      <w:pPr>
        <w:ind w:left="-76"/>
        <w:jc w:val="center"/>
        <w:rPr>
          <w:rFonts w:ascii="Arial" w:hAnsi="Arial" w:cs="Arial"/>
          <w:b/>
          <w:sz w:val="28"/>
          <w:szCs w:val="20"/>
          <w:u w:val="single"/>
        </w:rPr>
      </w:pPr>
    </w:p>
    <w:p w14:paraId="08BFDE6F" w14:textId="4A16F6F4" w:rsidR="008824D0" w:rsidRPr="00BF590F" w:rsidRDefault="008824D0" w:rsidP="006D5878">
      <w:pPr>
        <w:ind w:left="-76"/>
        <w:jc w:val="center"/>
        <w:rPr>
          <w:rFonts w:ascii="Arial" w:hAnsi="Arial" w:cs="Arial"/>
          <w:b/>
          <w:sz w:val="28"/>
          <w:szCs w:val="20"/>
          <w:u w:val="single"/>
        </w:rPr>
      </w:pPr>
      <w:r w:rsidRPr="00BF590F">
        <w:rPr>
          <w:rFonts w:ascii="Arial" w:hAnsi="Arial" w:cs="Arial"/>
          <w:b/>
          <w:sz w:val="28"/>
          <w:szCs w:val="20"/>
          <w:u w:val="single"/>
        </w:rPr>
        <w:t>Notice of Race</w:t>
      </w:r>
    </w:p>
    <w:p w14:paraId="43C5083D" w14:textId="77777777" w:rsidR="00FB7B69" w:rsidRPr="00BF590F" w:rsidRDefault="00FB7B69" w:rsidP="0075716A">
      <w:pPr>
        <w:pStyle w:val="ListParagraph"/>
        <w:numPr>
          <w:ilvl w:val="0"/>
          <w:numId w:val="7"/>
        </w:numPr>
        <w:ind w:left="284" w:hanging="426"/>
        <w:rPr>
          <w:rFonts w:ascii="Arial" w:hAnsi="Arial" w:cs="Arial"/>
          <w:b/>
          <w:sz w:val="18"/>
          <w:szCs w:val="18"/>
          <w:u w:val="single"/>
        </w:rPr>
      </w:pPr>
      <w:r w:rsidRPr="00BF590F">
        <w:rPr>
          <w:rFonts w:ascii="Arial" w:hAnsi="Arial" w:cs="Arial"/>
          <w:b/>
          <w:sz w:val="18"/>
          <w:szCs w:val="18"/>
          <w:u w:val="single"/>
        </w:rPr>
        <w:t>Organising Authority (OA)</w:t>
      </w:r>
    </w:p>
    <w:p w14:paraId="78D9E3AC" w14:textId="77777777" w:rsidR="00FB7B69" w:rsidRPr="00BF590F" w:rsidRDefault="00FB7B69" w:rsidP="0075716A">
      <w:pPr>
        <w:pStyle w:val="ListParagraph"/>
        <w:numPr>
          <w:ilvl w:val="1"/>
          <w:numId w:val="1"/>
        </w:numPr>
        <w:rPr>
          <w:rFonts w:ascii="Arial" w:hAnsi="Arial" w:cs="Arial"/>
          <w:sz w:val="18"/>
          <w:szCs w:val="18"/>
        </w:rPr>
      </w:pPr>
      <w:r w:rsidRPr="00BF590F">
        <w:rPr>
          <w:rFonts w:ascii="Arial" w:hAnsi="Arial" w:cs="Arial"/>
          <w:sz w:val="18"/>
          <w:szCs w:val="18"/>
        </w:rPr>
        <w:t>The Organising Authority (OA) is Howth Yacht Club CLG.</w:t>
      </w:r>
    </w:p>
    <w:p w14:paraId="5A0043AE" w14:textId="77777777" w:rsidR="00FB7B69" w:rsidRPr="00BF590F" w:rsidRDefault="00FB7B69" w:rsidP="0075716A">
      <w:pPr>
        <w:pStyle w:val="ListParagraph"/>
        <w:ind w:left="792"/>
        <w:rPr>
          <w:rFonts w:ascii="Arial" w:hAnsi="Arial" w:cs="Arial"/>
          <w:sz w:val="18"/>
          <w:szCs w:val="18"/>
        </w:rPr>
      </w:pPr>
    </w:p>
    <w:p w14:paraId="57315056" w14:textId="315A46BE" w:rsidR="00FB7B69" w:rsidRPr="00BF590F" w:rsidRDefault="00FB7B69"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Enquiries should be addressed to: Howth Yacht Club CLG, Middle Pier, </w:t>
      </w:r>
      <w:r w:rsidR="00000244" w:rsidRPr="00BF590F">
        <w:rPr>
          <w:rFonts w:ascii="Arial" w:hAnsi="Arial" w:cs="Arial"/>
          <w:sz w:val="18"/>
          <w:szCs w:val="18"/>
        </w:rPr>
        <w:t>Howth Harbour, Dublin D13 E6V3.</w:t>
      </w:r>
      <w:r w:rsidR="00564780" w:rsidRPr="00BF590F">
        <w:rPr>
          <w:rFonts w:ascii="Arial" w:hAnsi="Arial" w:cs="Arial"/>
          <w:sz w:val="18"/>
          <w:szCs w:val="18"/>
        </w:rPr>
        <w:t xml:space="preserve"> Telephone: +353 1 8322141. E-mail: </w:t>
      </w:r>
      <w:r w:rsidR="00F90E43">
        <w:rPr>
          <w:rFonts w:ascii="Arial" w:hAnsi="Arial" w:cs="Arial"/>
          <w:sz w:val="18"/>
          <w:szCs w:val="18"/>
        </w:rPr>
        <w:t>results</w:t>
      </w:r>
      <w:r w:rsidR="00564780" w:rsidRPr="00BF590F">
        <w:rPr>
          <w:rFonts w:ascii="Arial" w:hAnsi="Arial" w:cs="Arial"/>
          <w:sz w:val="18"/>
          <w:szCs w:val="18"/>
        </w:rPr>
        <w:t>@hyc.ie</w:t>
      </w:r>
    </w:p>
    <w:p w14:paraId="19E3E330" w14:textId="77777777" w:rsidR="00FB3953" w:rsidRPr="00BF590F" w:rsidRDefault="00FB3953" w:rsidP="0075716A">
      <w:pPr>
        <w:pStyle w:val="ListParagraph"/>
        <w:ind w:left="284"/>
        <w:rPr>
          <w:rFonts w:ascii="Arial" w:hAnsi="Arial" w:cs="Arial"/>
          <w:sz w:val="18"/>
          <w:szCs w:val="18"/>
        </w:rPr>
      </w:pPr>
    </w:p>
    <w:p w14:paraId="568F6A26" w14:textId="77777777" w:rsidR="00BD6CA5" w:rsidRPr="00BF590F" w:rsidRDefault="004448A4" w:rsidP="0075716A">
      <w:pPr>
        <w:pStyle w:val="ListParagraph"/>
        <w:numPr>
          <w:ilvl w:val="0"/>
          <w:numId w:val="1"/>
        </w:numPr>
        <w:spacing w:after="0"/>
        <w:ind w:left="284"/>
        <w:rPr>
          <w:rFonts w:ascii="Arial" w:hAnsi="Arial" w:cs="Arial"/>
          <w:sz w:val="18"/>
          <w:szCs w:val="18"/>
          <w:u w:val="single"/>
        </w:rPr>
      </w:pPr>
      <w:r w:rsidRPr="00BF590F">
        <w:rPr>
          <w:rFonts w:ascii="Arial" w:hAnsi="Arial" w:cs="Arial"/>
          <w:b/>
          <w:sz w:val="18"/>
          <w:szCs w:val="18"/>
          <w:u w:val="single"/>
        </w:rPr>
        <w:t>Rules &amp; Eligibility</w:t>
      </w:r>
    </w:p>
    <w:p w14:paraId="56E8191B" w14:textId="66C4BB8A" w:rsidR="0090293F" w:rsidRPr="00BF590F" w:rsidRDefault="00C64875" w:rsidP="0075716A">
      <w:pPr>
        <w:pStyle w:val="ListParagraph"/>
        <w:numPr>
          <w:ilvl w:val="1"/>
          <w:numId w:val="1"/>
        </w:numPr>
        <w:spacing w:after="0"/>
        <w:rPr>
          <w:rFonts w:ascii="Arial" w:hAnsi="Arial" w:cs="Arial"/>
          <w:b/>
          <w:sz w:val="18"/>
          <w:szCs w:val="18"/>
          <w:u w:val="single"/>
        </w:rPr>
      </w:pPr>
      <w:r w:rsidRPr="00BF590F">
        <w:rPr>
          <w:rFonts w:ascii="Arial" w:hAnsi="Arial" w:cs="Arial"/>
          <w:sz w:val="18"/>
          <w:szCs w:val="18"/>
        </w:rPr>
        <w:t>Racing will be governed by the Racing Rules of Sailing (201</w:t>
      </w:r>
      <w:r w:rsidR="006D5878" w:rsidRPr="00BF590F">
        <w:rPr>
          <w:rFonts w:ascii="Arial" w:hAnsi="Arial" w:cs="Arial"/>
          <w:sz w:val="18"/>
          <w:szCs w:val="18"/>
        </w:rPr>
        <w:t>7 - 2020</w:t>
      </w:r>
      <w:r w:rsidRPr="00BF590F">
        <w:rPr>
          <w:rFonts w:ascii="Arial" w:hAnsi="Arial" w:cs="Arial"/>
          <w:sz w:val="18"/>
          <w:szCs w:val="18"/>
        </w:rPr>
        <w:t>)</w:t>
      </w:r>
      <w:r w:rsidR="00055064" w:rsidRPr="00BF590F">
        <w:rPr>
          <w:rFonts w:ascii="Arial" w:hAnsi="Arial" w:cs="Arial"/>
          <w:sz w:val="18"/>
          <w:szCs w:val="18"/>
        </w:rPr>
        <w:t xml:space="preserve"> (RRS)</w:t>
      </w:r>
      <w:r w:rsidRPr="00BF590F">
        <w:rPr>
          <w:rFonts w:ascii="Arial" w:hAnsi="Arial" w:cs="Arial"/>
          <w:sz w:val="18"/>
          <w:szCs w:val="18"/>
        </w:rPr>
        <w:t>, the prescriptions of Irish Sailing,</w:t>
      </w:r>
      <w:r w:rsidR="006E3832" w:rsidRPr="00BF590F">
        <w:rPr>
          <w:rFonts w:ascii="Arial" w:hAnsi="Arial" w:cs="Arial"/>
          <w:sz w:val="18"/>
          <w:szCs w:val="18"/>
        </w:rPr>
        <w:t xml:space="preserve"> the rules of the </w:t>
      </w:r>
      <w:r w:rsidR="00435794" w:rsidRPr="00BF590F">
        <w:rPr>
          <w:rFonts w:ascii="Arial" w:hAnsi="Arial" w:cs="Arial"/>
          <w:sz w:val="18"/>
          <w:szCs w:val="18"/>
        </w:rPr>
        <w:t>ILCA</w:t>
      </w:r>
      <w:r w:rsidR="006E3832" w:rsidRPr="00BF590F">
        <w:rPr>
          <w:rFonts w:ascii="Arial" w:hAnsi="Arial" w:cs="Arial"/>
          <w:sz w:val="18"/>
          <w:szCs w:val="18"/>
        </w:rPr>
        <w:t xml:space="preserve"> Class Association,</w:t>
      </w:r>
      <w:r w:rsidRPr="00BF590F">
        <w:rPr>
          <w:rFonts w:ascii="Arial" w:hAnsi="Arial" w:cs="Arial"/>
          <w:sz w:val="18"/>
          <w:szCs w:val="18"/>
        </w:rPr>
        <w:t xml:space="preserve"> the Sailing Instructions (SI) and any amendments thereto.</w:t>
      </w:r>
    </w:p>
    <w:p w14:paraId="09E54BBA" w14:textId="77777777" w:rsidR="00095A86" w:rsidRPr="00BF590F" w:rsidRDefault="00095A86" w:rsidP="0075716A">
      <w:pPr>
        <w:spacing w:after="0"/>
        <w:ind w:left="360"/>
        <w:rPr>
          <w:rFonts w:ascii="Arial" w:hAnsi="Arial" w:cs="Arial"/>
          <w:b/>
          <w:sz w:val="18"/>
          <w:szCs w:val="18"/>
          <w:u w:val="single"/>
        </w:rPr>
      </w:pPr>
    </w:p>
    <w:p w14:paraId="1349E81F" w14:textId="1E24F730" w:rsidR="00A42AC7" w:rsidRPr="00BF590F" w:rsidRDefault="00A42AC7" w:rsidP="0075716A">
      <w:pPr>
        <w:pStyle w:val="ListParagraph"/>
        <w:numPr>
          <w:ilvl w:val="1"/>
          <w:numId w:val="1"/>
        </w:numPr>
        <w:spacing w:after="0"/>
        <w:rPr>
          <w:rFonts w:ascii="Arial" w:hAnsi="Arial" w:cs="Arial"/>
          <w:sz w:val="18"/>
          <w:szCs w:val="18"/>
        </w:rPr>
      </w:pPr>
      <w:r w:rsidRPr="00BF590F">
        <w:rPr>
          <w:rFonts w:ascii="Arial" w:hAnsi="Arial" w:cs="Arial"/>
          <w:sz w:val="18"/>
          <w:szCs w:val="18"/>
        </w:rPr>
        <w:t xml:space="preserve">Replica </w:t>
      </w:r>
      <w:r w:rsidR="00435794" w:rsidRPr="00BF590F">
        <w:rPr>
          <w:rFonts w:ascii="Arial" w:hAnsi="Arial" w:cs="Arial"/>
          <w:sz w:val="18"/>
          <w:szCs w:val="18"/>
        </w:rPr>
        <w:t>ILCA</w:t>
      </w:r>
      <w:r w:rsidRPr="00BF590F">
        <w:rPr>
          <w:rFonts w:ascii="Arial" w:hAnsi="Arial" w:cs="Arial"/>
          <w:sz w:val="18"/>
          <w:szCs w:val="18"/>
        </w:rPr>
        <w:t xml:space="preserve"> sails or spars may be permitted provided</w:t>
      </w:r>
      <w:r w:rsidR="00095A86" w:rsidRPr="00BF590F">
        <w:rPr>
          <w:rFonts w:ascii="Arial" w:hAnsi="Arial" w:cs="Arial"/>
          <w:sz w:val="18"/>
          <w:szCs w:val="18"/>
        </w:rPr>
        <w:t xml:space="preserve"> their measurements fall within </w:t>
      </w:r>
      <w:r w:rsidR="00435794" w:rsidRPr="00BF590F">
        <w:rPr>
          <w:rFonts w:ascii="Arial" w:hAnsi="Arial" w:cs="Arial"/>
          <w:sz w:val="18"/>
          <w:szCs w:val="18"/>
        </w:rPr>
        <w:t>ILCA</w:t>
      </w:r>
      <w:r w:rsidR="00095A86" w:rsidRPr="00BF590F">
        <w:rPr>
          <w:rFonts w:ascii="Arial" w:hAnsi="Arial" w:cs="Arial"/>
          <w:sz w:val="18"/>
          <w:szCs w:val="18"/>
        </w:rPr>
        <w:t xml:space="preserve"> Class limits.</w:t>
      </w:r>
    </w:p>
    <w:p w14:paraId="211810D4" w14:textId="77777777" w:rsidR="00333E8A" w:rsidRPr="00BF590F" w:rsidRDefault="00333E8A" w:rsidP="0075716A">
      <w:pPr>
        <w:pStyle w:val="ListParagraph"/>
        <w:spacing w:after="0"/>
        <w:ind w:left="792"/>
        <w:rPr>
          <w:rFonts w:ascii="Arial" w:hAnsi="Arial" w:cs="Arial"/>
          <w:b/>
          <w:sz w:val="18"/>
          <w:szCs w:val="18"/>
          <w:u w:val="single"/>
        </w:rPr>
      </w:pPr>
    </w:p>
    <w:p w14:paraId="334A5DB2" w14:textId="77777777" w:rsidR="0090293F" w:rsidRPr="00BF590F" w:rsidRDefault="00333E8A" w:rsidP="0075716A">
      <w:pPr>
        <w:pStyle w:val="ListParagraph"/>
        <w:numPr>
          <w:ilvl w:val="1"/>
          <w:numId w:val="1"/>
        </w:numPr>
        <w:spacing w:after="0"/>
        <w:rPr>
          <w:rFonts w:ascii="Arial" w:hAnsi="Arial" w:cs="Arial"/>
          <w:sz w:val="18"/>
          <w:szCs w:val="18"/>
        </w:rPr>
      </w:pPr>
      <w:r w:rsidRPr="00BF590F">
        <w:rPr>
          <w:rFonts w:ascii="Arial" w:hAnsi="Arial" w:cs="Arial"/>
          <w:sz w:val="18"/>
          <w:szCs w:val="18"/>
        </w:rPr>
        <w:t xml:space="preserve">Entries are accepted at the sole discretion </w:t>
      </w:r>
      <w:r w:rsidR="00C62778" w:rsidRPr="00BF590F">
        <w:rPr>
          <w:rFonts w:ascii="Arial" w:hAnsi="Arial" w:cs="Arial"/>
          <w:sz w:val="18"/>
          <w:szCs w:val="18"/>
        </w:rPr>
        <w:t>of the OA.</w:t>
      </w:r>
    </w:p>
    <w:p w14:paraId="46F956D9" w14:textId="77777777" w:rsidR="00DB21CC" w:rsidRPr="00BF590F" w:rsidRDefault="00DB21CC" w:rsidP="0075716A">
      <w:pPr>
        <w:pStyle w:val="ListParagraph"/>
        <w:rPr>
          <w:rFonts w:ascii="Arial" w:hAnsi="Arial" w:cs="Arial"/>
          <w:sz w:val="18"/>
          <w:szCs w:val="18"/>
        </w:rPr>
      </w:pPr>
    </w:p>
    <w:p w14:paraId="66858CDC" w14:textId="77777777" w:rsidR="00BD6CA5" w:rsidRPr="00BF590F" w:rsidRDefault="006E3832"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Boats will not be included in the results until a fully completed entry form, together with the correct fee, has been received. </w:t>
      </w:r>
    </w:p>
    <w:p w14:paraId="2C79BF72" w14:textId="77777777" w:rsidR="0012274F" w:rsidRPr="00BF590F" w:rsidRDefault="0012274F" w:rsidP="0075716A">
      <w:pPr>
        <w:pStyle w:val="ListParagraph"/>
        <w:rPr>
          <w:rFonts w:ascii="Arial" w:hAnsi="Arial" w:cs="Arial"/>
          <w:sz w:val="18"/>
          <w:szCs w:val="18"/>
        </w:rPr>
      </w:pPr>
    </w:p>
    <w:p w14:paraId="55B244FD" w14:textId="54BD8813" w:rsidR="00EF59B8" w:rsidRPr="00BF590F" w:rsidRDefault="0012274F"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The event is open to all </w:t>
      </w:r>
      <w:r w:rsidR="00736F9F" w:rsidRPr="00BF590F">
        <w:rPr>
          <w:rFonts w:ascii="Arial" w:hAnsi="Arial" w:cs="Arial"/>
          <w:sz w:val="18"/>
          <w:szCs w:val="18"/>
        </w:rPr>
        <w:t xml:space="preserve">ages of sailor </w:t>
      </w:r>
      <w:r w:rsidR="00641552" w:rsidRPr="00BF590F">
        <w:rPr>
          <w:rFonts w:ascii="Arial" w:hAnsi="Arial" w:cs="Arial"/>
          <w:sz w:val="18"/>
          <w:szCs w:val="18"/>
        </w:rPr>
        <w:t>in all categories of rig</w:t>
      </w:r>
      <w:r w:rsidRPr="00BF590F">
        <w:rPr>
          <w:rFonts w:ascii="Arial" w:hAnsi="Arial" w:cs="Arial"/>
          <w:sz w:val="18"/>
          <w:szCs w:val="18"/>
        </w:rPr>
        <w:t>. Juniors are defined as those under 19 years of age on 1</w:t>
      </w:r>
      <w:r w:rsidRPr="00BF590F">
        <w:rPr>
          <w:rFonts w:ascii="Arial" w:hAnsi="Arial" w:cs="Arial"/>
          <w:sz w:val="18"/>
          <w:szCs w:val="18"/>
          <w:vertAlign w:val="superscript"/>
        </w:rPr>
        <w:t>st</w:t>
      </w:r>
      <w:r w:rsidRPr="00BF590F">
        <w:rPr>
          <w:rFonts w:ascii="Arial" w:hAnsi="Arial" w:cs="Arial"/>
          <w:sz w:val="18"/>
          <w:szCs w:val="18"/>
        </w:rPr>
        <w:t xml:space="preserve"> January 20</w:t>
      </w:r>
      <w:r w:rsidR="00435794" w:rsidRPr="00BF590F">
        <w:rPr>
          <w:rFonts w:ascii="Arial" w:hAnsi="Arial" w:cs="Arial"/>
          <w:sz w:val="18"/>
          <w:szCs w:val="18"/>
        </w:rPr>
        <w:t>21</w:t>
      </w:r>
      <w:r w:rsidR="009F0B05" w:rsidRPr="00BF590F">
        <w:rPr>
          <w:rFonts w:ascii="Arial" w:hAnsi="Arial" w:cs="Arial"/>
          <w:sz w:val="18"/>
          <w:szCs w:val="18"/>
        </w:rPr>
        <w:t>.</w:t>
      </w:r>
      <w:r w:rsidRPr="00BF590F">
        <w:rPr>
          <w:rFonts w:ascii="Arial" w:hAnsi="Arial" w:cs="Arial"/>
          <w:sz w:val="18"/>
          <w:szCs w:val="18"/>
        </w:rPr>
        <w:t xml:space="preserve"> </w:t>
      </w:r>
    </w:p>
    <w:p w14:paraId="2A60E843" w14:textId="77777777" w:rsidR="0012274F" w:rsidRPr="00BF590F" w:rsidRDefault="0012274F" w:rsidP="0075716A">
      <w:pPr>
        <w:pStyle w:val="ListParagraph"/>
        <w:ind w:left="792"/>
        <w:rPr>
          <w:rFonts w:ascii="Arial" w:hAnsi="Arial" w:cs="Arial"/>
          <w:sz w:val="18"/>
          <w:szCs w:val="18"/>
        </w:rPr>
      </w:pPr>
    </w:p>
    <w:p w14:paraId="62BB2AFA" w14:textId="77777777" w:rsidR="00AC39F5" w:rsidRPr="00BF590F" w:rsidRDefault="003A67EE" w:rsidP="0075716A">
      <w:pPr>
        <w:pStyle w:val="ListParagraph"/>
        <w:numPr>
          <w:ilvl w:val="0"/>
          <w:numId w:val="1"/>
        </w:numPr>
        <w:rPr>
          <w:rFonts w:ascii="Arial" w:hAnsi="Arial" w:cs="Arial"/>
          <w:b/>
          <w:sz w:val="18"/>
          <w:szCs w:val="18"/>
          <w:u w:val="single"/>
        </w:rPr>
      </w:pPr>
      <w:r w:rsidRPr="00BF590F">
        <w:rPr>
          <w:rFonts w:ascii="Arial" w:hAnsi="Arial" w:cs="Arial"/>
          <w:b/>
          <w:sz w:val="18"/>
          <w:szCs w:val="18"/>
          <w:u w:val="single"/>
        </w:rPr>
        <w:t>Schedule of Races</w:t>
      </w:r>
    </w:p>
    <w:p w14:paraId="416CB474" w14:textId="500A13E7" w:rsidR="00A433F9" w:rsidRPr="00BF590F" w:rsidRDefault="00C37CCB" w:rsidP="0075716A">
      <w:pPr>
        <w:pStyle w:val="ListParagraph"/>
        <w:numPr>
          <w:ilvl w:val="1"/>
          <w:numId w:val="1"/>
        </w:numPr>
        <w:rPr>
          <w:rFonts w:ascii="Arial" w:hAnsi="Arial" w:cs="Arial"/>
          <w:sz w:val="18"/>
          <w:szCs w:val="18"/>
        </w:rPr>
      </w:pPr>
      <w:r w:rsidRPr="00BF590F">
        <w:rPr>
          <w:rFonts w:ascii="Arial" w:hAnsi="Arial" w:cs="Arial"/>
          <w:sz w:val="18"/>
          <w:szCs w:val="18"/>
        </w:rPr>
        <w:t>3</w:t>
      </w:r>
      <w:r w:rsidR="00E31CB1" w:rsidRPr="00BF590F">
        <w:rPr>
          <w:rFonts w:ascii="Arial" w:hAnsi="Arial" w:cs="Arial"/>
          <w:sz w:val="18"/>
          <w:szCs w:val="18"/>
        </w:rPr>
        <w:t>2</w:t>
      </w:r>
      <w:r w:rsidRPr="00BF590F">
        <w:rPr>
          <w:rFonts w:ascii="Arial" w:hAnsi="Arial" w:cs="Arial"/>
          <w:sz w:val="18"/>
          <w:szCs w:val="18"/>
        </w:rPr>
        <w:t xml:space="preserve"> races are scheduled over two ser</w:t>
      </w:r>
      <w:r w:rsidR="00DB1007" w:rsidRPr="00BF590F">
        <w:rPr>
          <w:rFonts w:ascii="Arial" w:hAnsi="Arial" w:cs="Arial"/>
          <w:sz w:val="18"/>
          <w:szCs w:val="18"/>
        </w:rPr>
        <w:t xml:space="preserve">ies plus two special race days. </w:t>
      </w:r>
      <w:r w:rsidR="004D3735" w:rsidRPr="00BF590F">
        <w:rPr>
          <w:rFonts w:ascii="Arial" w:hAnsi="Arial" w:cs="Arial"/>
          <w:sz w:val="18"/>
          <w:szCs w:val="18"/>
        </w:rPr>
        <w:t xml:space="preserve"> </w:t>
      </w:r>
      <w:r w:rsidR="00DB1007" w:rsidRPr="00BF590F">
        <w:rPr>
          <w:rFonts w:ascii="Arial" w:hAnsi="Arial" w:cs="Arial"/>
          <w:sz w:val="18"/>
          <w:szCs w:val="18"/>
        </w:rPr>
        <w:t>Races will be held as follows:</w:t>
      </w:r>
    </w:p>
    <w:p w14:paraId="025394BF" w14:textId="77777777" w:rsidR="00A433F9" w:rsidRPr="00BF590F" w:rsidRDefault="00DB1007" w:rsidP="00A433F9">
      <w:pPr>
        <w:pStyle w:val="ListParagraph"/>
        <w:ind w:left="792"/>
        <w:rPr>
          <w:rFonts w:ascii="Arial" w:hAnsi="Arial" w:cs="Arial"/>
          <w:sz w:val="18"/>
          <w:szCs w:val="18"/>
        </w:rPr>
      </w:pPr>
      <w:r w:rsidRPr="00BF590F">
        <w:rPr>
          <w:rFonts w:ascii="Arial" w:hAnsi="Arial" w:cs="Arial"/>
          <w:sz w:val="18"/>
          <w:szCs w:val="18"/>
        </w:rPr>
        <w:t xml:space="preserve"> </w:t>
      </w:r>
    </w:p>
    <w:tbl>
      <w:tblPr>
        <w:tblStyle w:val="TableGrid"/>
        <w:tblW w:w="0" w:type="auto"/>
        <w:tblInd w:w="792" w:type="dxa"/>
        <w:tblLook w:val="04A0" w:firstRow="1" w:lastRow="0" w:firstColumn="1" w:lastColumn="0" w:noHBand="0" w:noVBand="1"/>
      </w:tblPr>
      <w:tblGrid>
        <w:gridCol w:w="2180"/>
        <w:gridCol w:w="1985"/>
        <w:gridCol w:w="1134"/>
        <w:gridCol w:w="1275"/>
        <w:gridCol w:w="1650"/>
      </w:tblGrid>
      <w:tr w:rsidR="00457D1C" w:rsidRPr="00BF590F" w14:paraId="4FBC2ED6" w14:textId="77777777" w:rsidTr="00457D1C">
        <w:tc>
          <w:tcPr>
            <w:tcW w:w="2180" w:type="dxa"/>
            <w:shd w:val="clear" w:color="auto" w:fill="BFBFBF" w:themeFill="background1" w:themeFillShade="BF"/>
            <w:vAlign w:val="center"/>
          </w:tcPr>
          <w:p w14:paraId="5B7E0541" w14:textId="77777777" w:rsidR="00A433F9" w:rsidRPr="00BF590F" w:rsidRDefault="00A433F9" w:rsidP="00A433F9">
            <w:pPr>
              <w:pStyle w:val="ListParagraph"/>
              <w:ind w:left="0"/>
              <w:rPr>
                <w:rFonts w:ascii="Arial" w:hAnsi="Arial" w:cs="Arial"/>
                <w:b/>
                <w:sz w:val="18"/>
                <w:szCs w:val="18"/>
              </w:rPr>
            </w:pPr>
            <w:r w:rsidRPr="00BF590F">
              <w:rPr>
                <w:rFonts w:ascii="Arial" w:hAnsi="Arial" w:cs="Arial"/>
                <w:b/>
                <w:sz w:val="18"/>
                <w:szCs w:val="18"/>
              </w:rPr>
              <w:t>Series</w:t>
            </w:r>
          </w:p>
        </w:tc>
        <w:tc>
          <w:tcPr>
            <w:tcW w:w="1985" w:type="dxa"/>
            <w:shd w:val="clear" w:color="auto" w:fill="BFBFBF" w:themeFill="background1" w:themeFillShade="BF"/>
            <w:vAlign w:val="center"/>
          </w:tcPr>
          <w:p w14:paraId="0C9C6C5B" w14:textId="77777777" w:rsidR="00A433F9" w:rsidRPr="00BF590F" w:rsidRDefault="00A433F9" w:rsidP="00A378AC">
            <w:pPr>
              <w:pStyle w:val="ListParagraph"/>
              <w:ind w:left="0"/>
              <w:jc w:val="center"/>
              <w:rPr>
                <w:rFonts w:ascii="Arial" w:hAnsi="Arial" w:cs="Arial"/>
                <w:b/>
                <w:sz w:val="18"/>
                <w:szCs w:val="18"/>
              </w:rPr>
            </w:pPr>
            <w:r w:rsidRPr="00BF590F">
              <w:rPr>
                <w:rFonts w:ascii="Arial" w:hAnsi="Arial" w:cs="Arial"/>
                <w:b/>
                <w:sz w:val="18"/>
                <w:szCs w:val="18"/>
              </w:rPr>
              <w:t>Dates</w:t>
            </w:r>
          </w:p>
        </w:tc>
        <w:tc>
          <w:tcPr>
            <w:tcW w:w="1134" w:type="dxa"/>
            <w:shd w:val="clear" w:color="auto" w:fill="BFBFBF" w:themeFill="background1" w:themeFillShade="BF"/>
            <w:vAlign w:val="center"/>
          </w:tcPr>
          <w:p w14:paraId="67F58C17" w14:textId="77777777" w:rsidR="00A433F9" w:rsidRPr="00BF590F" w:rsidRDefault="00A433F9" w:rsidP="00A378AC">
            <w:pPr>
              <w:pStyle w:val="ListParagraph"/>
              <w:ind w:left="0"/>
              <w:jc w:val="center"/>
              <w:rPr>
                <w:rFonts w:ascii="Arial" w:hAnsi="Arial" w:cs="Arial"/>
                <w:b/>
                <w:sz w:val="18"/>
                <w:szCs w:val="18"/>
              </w:rPr>
            </w:pPr>
            <w:r w:rsidRPr="00BF590F">
              <w:rPr>
                <w:rFonts w:ascii="Arial" w:hAnsi="Arial" w:cs="Arial"/>
                <w:b/>
                <w:sz w:val="18"/>
                <w:szCs w:val="18"/>
              </w:rPr>
              <w:t>Race Day</w:t>
            </w:r>
          </w:p>
        </w:tc>
        <w:tc>
          <w:tcPr>
            <w:tcW w:w="1275" w:type="dxa"/>
            <w:shd w:val="clear" w:color="auto" w:fill="BFBFBF" w:themeFill="background1" w:themeFillShade="BF"/>
            <w:vAlign w:val="center"/>
          </w:tcPr>
          <w:p w14:paraId="520C2E90" w14:textId="77777777" w:rsidR="00A433F9" w:rsidRPr="00BF590F" w:rsidRDefault="00A433F9" w:rsidP="00A378AC">
            <w:pPr>
              <w:pStyle w:val="ListParagraph"/>
              <w:ind w:left="0"/>
              <w:jc w:val="center"/>
              <w:rPr>
                <w:rFonts w:ascii="Arial" w:hAnsi="Arial" w:cs="Arial"/>
                <w:b/>
                <w:sz w:val="18"/>
                <w:szCs w:val="18"/>
              </w:rPr>
            </w:pPr>
            <w:r w:rsidRPr="00BF590F">
              <w:rPr>
                <w:rFonts w:ascii="Arial" w:hAnsi="Arial" w:cs="Arial"/>
                <w:b/>
                <w:sz w:val="18"/>
                <w:szCs w:val="18"/>
              </w:rPr>
              <w:t>No. Races</w:t>
            </w:r>
          </w:p>
        </w:tc>
        <w:tc>
          <w:tcPr>
            <w:tcW w:w="1650" w:type="dxa"/>
            <w:shd w:val="clear" w:color="auto" w:fill="BFBFBF" w:themeFill="background1" w:themeFillShade="BF"/>
            <w:vAlign w:val="center"/>
          </w:tcPr>
          <w:p w14:paraId="38632CD8" w14:textId="77777777" w:rsidR="00A433F9" w:rsidRPr="00BF590F" w:rsidRDefault="00A433F9" w:rsidP="00B369AF">
            <w:pPr>
              <w:pStyle w:val="ListParagraph"/>
              <w:ind w:left="0"/>
              <w:jc w:val="center"/>
              <w:rPr>
                <w:rFonts w:ascii="Arial" w:hAnsi="Arial" w:cs="Arial"/>
                <w:b/>
                <w:sz w:val="18"/>
                <w:szCs w:val="18"/>
              </w:rPr>
            </w:pPr>
            <w:r w:rsidRPr="00BF590F">
              <w:rPr>
                <w:rFonts w:ascii="Arial" w:hAnsi="Arial" w:cs="Arial"/>
                <w:b/>
                <w:sz w:val="18"/>
                <w:szCs w:val="18"/>
              </w:rPr>
              <w:t>Warning Signal</w:t>
            </w:r>
          </w:p>
        </w:tc>
      </w:tr>
      <w:tr w:rsidR="00457D1C" w:rsidRPr="00BF590F" w14:paraId="2DC9BC17" w14:textId="77777777" w:rsidTr="00457D1C">
        <w:tc>
          <w:tcPr>
            <w:tcW w:w="2180" w:type="dxa"/>
            <w:vAlign w:val="center"/>
          </w:tcPr>
          <w:p w14:paraId="31A07897" w14:textId="13CD2F16" w:rsidR="00337C55" w:rsidRPr="00BF590F" w:rsidRDefault="00337C55" w:rsidP="007C3BD3">
            <w:pPr>
              <w:pStyle w:val="ListParagraph"/>
              <w:ind w:left="0"/>
              <w:rPr>
                <w:rFonts w:ascii="Arial" w:hAnsi="Arial" w:cs="Arial"/>
                <w:sz w:val="18"/>
                <w:szCs w:val="18"/>
              </w:rPr>
            </w:pPr>
            <w:r w:rsidRPr="00BF590F">
              <w:rPr>
                <w:rFonts w:ascii="Arial" w:hAnsi="Arial" w:cs="Arial"/>
                <w:sz w:val="18"/>
                <w:szCs w:val="18"/>
              </w:rPr>
              <w:t>RS Aero 1</w:t>
            </w:r>
          </w:p>
          <w:p w14:paraId="015DB5D1" w14:textId="5AC0CDB5" w:rsidR="00A433F9" w:rsidRPr="00BF590F" w:rsidRDefault="00337C55" w:rsidP="007C3BD3">
            <w:pPr>
              <w:pStyle w:val="ListParagraph"/>
              <w:ind w:left="0"/>
              <w:rPr>
                <w:rFonts w:ascii="Arial" w:hAnsi="Arial" w:cs="Arial"/>
                <w:sz w:val="18"/>
                <w:szCs w:val="18"/>
              </w:rPr>
            </w:pPr>
            <w:r w:rsidRPr="00BF590F">
              <w:rPr>
                <w:rFonts w:ascii="Arial" w:hAnsi="Arial" w:cs="Arial"/>
                <w:sz w:val="18"/>
                <w:szCs w:val="18"/>
              </w:rPr>
              <w:t xml:space="preserve">ILCA </w:t>
            </w:r>
            <w:r w:rsidR="00A433F9" w:rsidRPr="00BF590F">
              <w:rPr>
                <w:rFonts w:ascii="Arial" w:hAnsi="Arial" w:cs="Arial"/>
                <w:sz w:val="18"/>
                <w:szCs w:val="18"/>
              </w:rPr>
              <w:t>Courtney Cup</w:t>
            </w:r>
          </w:p>
        </w:tc>
        <w:tc>
          <w:tcPr>
            <w:tcW w:w="1985" w:type="dxa"/>
            <w:vAlign w:val="center"/>
          </w:tcPr>
          <w:p w14:paraId="0314BFE3" w14:textId="47EE6B4F" w:rsidR="007C3BD3" w:rsidRPr="00BF590F" w:rsidRDefault="00435794" w:rsidP="007C3BD3">
            <w:pPr>
              <w:pStyle w:val="ListParagraph"/>
              <w:ind w:left="0"/>
              <w:jc w:val="center"/>
              <w:rPr>
                <w:rFonts w:ascii="Arial" w:hAnsi="Arial" w:cs="Arial"/>
                <w:sz w:val="18"/>
                <w:szCs w:val="18"/>
              </w:rPr>
            </w:pPr>
            <w:r w:rsidRPr="00BF590F">
              <w:rPr>
                <w:rFonts w:ascii="Arial" w:hAnsi="Arial" w:cs="Arial"/>
                <w:sz w:val="18"/>
                <w:szCs w:val="18"/>
              </w:rPr>
              <w:t>7th</w:t>
            </w:r>
            <w:r w:rsidR="009F0B05" w:rsidRPr="00BF590F">
              <w:rPr>
                <w:rFonts w:ascii="Arial" w:hAnsi="Arial" w:cs="Arial"/>
                <w:sz w:val="18"/>
                <w:szCs w:val="18"/>
              </w:rPr>
              <w:t xml:space="preserve"> </w:t>
            </w:r>
            <w:r w:rsidR="00A433F9" w:rsidRPr="00BF590F">
              <w:rPr>
                <w:rFonts w:ascii="Arial" w:hAnsi="Arial" w:cs="Arial"/>
                <w:sz w:val="18"/>
                <w:szCs w:val="18"/>
              </w:rPr>
              <w:t>November 20</w:t>
            </w:r>
            <w:r w:rsidRPr="00BF590F">
              <w:rPr>
                <w:rFonts w:ascii="Arial" w:hAnsi="Arial" w:cs="Arial"/>
                <w:sz w:val="18"/>
                <w:szCs w:val="18"/>
              </w:rPr>
              <w:t>21</w:t>
            </w:r>
          </w:p>
          <w:p w14:paraId="4E121A57" w14:textId="77777777" w:rsidR="007C3BD3"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to</w:t>
            </w:r>
          </w:p>
          <w:p w14:paraId="27896DC2" w14:textId="2169DE0E" w:rsidR="00A433F9" w:rsidRPr="00BF590F" w:rsidRDefault="00435794" w:rsidP="007C3BD3">
            <w:pPr>
              <w:pStyle w:val="ListParagraph"/>
              <w:ind w:left="0"/>
              <w:jc w:val="center"/>
              <w:rPr>
                <w:rFonts w:ascii="Arial" w:hAnsi="Arial" w:cs="Arial"/>
                <w:sz w:val="18"/>
                <w:szCs w:val="18"/>
              </w:rPr>
            </w:pPr>
            <w:r w:rsidRPr="00BF590F">
              <w:rPr>
                <w:rFonts w:ascii="Arial" w:hAnsi="Arial" w:cs="Arial"/>
                <w:sz w:val="18"/>
                <w:szCs w:val="18"/>
              </w:rPr>
              <w:t>19th</w:t>
            </w:r>
            <w:r w:rsidR="00A433F9" w:rsidRPr="00BF590F">
              <w:rPr>
                <w:rFonts w:ascii="Arial" w:hAnsi="Arial" w:cs="Arial"/>
                <w:sz w:val="18"/>
                <w:szCs w:val="18"/>
              </w:rPr>
              <w:t xml:space="preserve"> December 20</w:t>
            </w:r>
            <w:r w:rsidRPr="00BF590F">
              <w:rPr>
                <w:rFonts w:ascii="Arial" w:hAnsi="Arial" w:cs="Arial"/>
                <w:sz w:val="18"/>
                <w:szCs w:val="18"/>
              </w:rPr>
              <w:t>21</w:t>
            </w:r>
          </w:p>
        </w:tc>
        <w:tc>
          <w:tcPr>
            <w:tcW w:w="1134" w:type="dxa"/>
            <w:vAlign w:val="center"/>
          </w:tcPr>
          <w:p w14:paraId="5E447727"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Sunday</w:t>
            </w:r>
          </w:p>
        </w:tc>
        <w:tc>
          <w:tcPr>
            <w:tcW w:w="1275" w:type="dxa"/>
            <w:vAlign w:val="center"/>
          </w:tcPr>
          <w:p w14:paraId="039BFE8B" w14:textId="77777777" w:rsidR="00457D1C" w:rsidRPr="00BF590F" w:rsidRDefault="00A433F9" w:rsidP="00457D1C">
            <w:pPr>
              <w:pStyle w:val="ListParagraph"/>
              <w:ind w:left="0"/>
              <w:jc w:val="center"/>
              <w:rPr>
                <w:rFonts w:ascii="Arial" w:hAnsi="Arial" w:cs="Arial"/>
                <w:sz w:val="18"/>
                <w:szCs w:val="18"/>
              </w:rPr>
            </w:pPr>
            <w:r w:rsidRPr="00BF590F">
              <w:rPr>
                <w:rFonts w:ascii="Arial" w:hAnsi="Arial" w:cs="Arial"/>
                <w:sz w:val="18"/>
                <w:szCs w:val="18"/>
              </w:rPr>
              <w:t xml:space="preserve">14 Races </w:t>
            </w:r>
          </w:p>
          <w:p w14:paraId="1280D924" w14:textId="77777777" w:rsidR="00A433F9" w:rsidRPr="00BF590F" w:rsidRDefault="00A433F9" w:rsidP="00457D1C">
            <w:pPr>
              <w:pStyle w:val="ListParagraph"/>
              <w:ind w:left="0"/>
              <w:jc w:val="center"/>
              <w:rPr>
                <w:rFonts w:ascii="Arial" w:hAnsi="Arial" w:cs="Arial"/>
                <w:sz w:val="18"/>
                <w:szCs w:val="18"/>
              </w:rPr>
            </w:pPr>
            <w:r w:rsidRPr="00BF590F">
              <w:rPr>
                <w:rFonts w:ascii="Arial" w:hAnsi="Arial" w:cs="Arial"/>
                <w:sz w:val="18"/>
                <w:szCs w:val="18"/>
              </w:rPr>
              <w:t>(2 per day)</w:t>
            </w:r>
          </w:p>
        </w:tc>
        <w:tc>
          <w:tcPr>
            <w:tcW w:w="1650" w:type="dxa"/>
            <w:vAlign w:val="center"/>
          </w:tcPr>
          <w:p w14:paraId="7416E7DB"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1045</w:t>
            </w:r>
          </w:p>
        </w:tc>
      </w:tr>
      <w:tr w:rsidR="00457D1C" w:rsidRPr="00BF590F" w14:paraId="6F762018" w14:textId="77777777" w:rsidTr="00457D1C">
        <w:tc>
          <w:tcPr>
            <w:tcW w:w="2180" w:type="dxa"/>
            <w:vAlign w:val="center"/>
          </w:tcPr>
          <w:p w14:paraId="2F4177D4" w14:textId="77777777" w:rsidR="00A433F9" w:rsidRPr="00BF590F" w:rsidRDefault="00A433F9" w:rsidP="007C3BD3">
            <w:pPr>
              <w:pStyle w:val="ListParagraph"/>
              <w:ind w:left="0"/>
              <w:rPr>
                <w:rFonts w:ascii="Arial" w:hAnsi="Arial" w:cs="Arial"/>
                <w:sz w:val="18"/>
                <w:szCs w:val="18"/>
              </w:rPr>
            </w:pPr>
            <w:r w:rsidRPr="00BF590F">
              <w:rPr>
                <w:rFonts w:ascii="Arial" w:hAnsi="Arial" w:cs="Arial"/>
                <w:sz w:val="18"/>
                <w:szCs w:val="18"/>
              </w:rPr>
              <w:t>New Year’s Day Race</w:t>
            </w:r>
          </w:p>
        </w:tc>
        <w:tc>
          <w:tcPr>
            <w:tcW w:w="1985" w:type="dxa"/>
            <w:vAlign w:val="center"/>
          </w:tcPr>
          <w:p w14:paraId="7D9EBFB4" w14:textId="77777777" w:rsidR="007C3BD3" w:rsidRPr="00BF590F" w:rsidRDefault="007C3BD3" w:rsidP="007C3BD3">
            <w:pPr>
              <w:pStyle w:val="ListParagraph"/>
              <w:ind w:left="0"/>
              <w:jc w:val="center"/>
              <w:rPr>
                <w:rFonts w:ascii="Arial" w:hAnsi="Arial" w:cs="Arial"/>
                <w:sz w:val="18"/>
                <w:szCs w:val="18"/>
              </w:rPr>
            </w:pPr>
          </w:p>
          <w:p w14:paraId="4E2D455D" w14:textId="2C286972"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1</w:t>
            </w:r>
            <w:r w:rsidRPr="00BF590F">
              <w:rPr>
                <w:rFonts w:ascii="Arial" w:hAnsi="Arial" w:cs="Arial"/>
                <w:sz w:val="18"/>
                <w:szCs w:val="18"/>
                <w:vertAlign w:val="superscript"/>
              </w:rPr>
              <w:t>st</w:t>
            </w:r>
            <w:r w:rsidR="006B3033" w:rsidRPr="00BF590F">
              <w:rPr>
                <w:rFonts w:ascii="Arial" w:hAnsi="Arial" w:cs="Arial"/>
                <w:sz w:val="18"/>
                <w:szCs w:val="18"/>
              </w:rPr>
              <w:t xml:space="preserve"> January 20</w:t>
            </w:r>
            <w:r w:rsidR="009F0B05" w:rsidRPr="00BF590F">
              <w:rPr>
                <w:rFonts w:ascii="Arial" w:hAnsi="Arial" w:cs="Arial"/>
                <w:sz w:val="18"/>
                <w:szCs w:val="18"/>
              </w:rPr>
              <w:t>2</w:t>
            </w:r>
            <w:r w:rsidR="00435794" w:rsidRPr="00BF590F">
              <w:rPr>
                <w:rFonts w:ascii="Arial" w:hAnsi="Arial" w:cs="Arial"/>
                <w:sz w:val="18"/>
                <w:szCs w:val="18"/>
              </w:rPr>
              <w:t>2</w:t>
            </w:r>
          </w:p>
          <w:p w14:paraId="39CAED0F" w14:textId="77777777" w:rsidR="007C3BD3" w:rsidRPr="00BF590F" w:rsidRDefault="007C3BD3" w:rsidP="007C3BD3">
            <w:pPr>
              <w:pStyle w:val="ListParagraph"/>
              <w:ind w:left="0"/>
              <w:jc w:val="center"/>
              <w:rPr>
                <w:rFonts w:ascii="Arial" w:hAnsi="Arial" w:cs="Arial"/>
                <w:sz w:val="18"/>
                <w:szCs w:val="18"/>
              </w:rPr>
            </w:pPr>
          </w:p>
        </w:tc>
        <w:tc>
          <w:tcPr>
            <w:tcW w:w="1134" w:type="dxa"/>
            <w:vAlign w:val="center"/>
          </w:tcPr>
          <w:p w14:paraId="38F51DFC" w14:textId="770E93BA" w:rsidR="00A433F9" w:rsidRPr="00BF590F" w:rsidRDefault="00435794" w:rsidP="007C3BD3">
            <w:pPr>
              <w:pStyle w:val="ListParagraph"/>
              <w:ind w:left="0"/>
              <w:jc w:val="center"/>
              <w:rPr>
                <w:rFonts w:ascii="Arial" w:hAnsi="Arial" w:cs="Arial"/>
                <w:sz w:val="18"/>
                <w:szCs w:val="18"/>
              </w:rPr>
            </w:pPr>
            <w:r w:rsidRPr="00BF590F">
              <w:rPr>
                <w:rFonts w:ascii="Arial" w:hAnsi="Arial" w:cs="Arial"/>
                <w:sz w:val="18"/>
                <w:szCs w:val="18"/>
              </w:rPr>
              <w:t>Saturday</w:t>
            </w:r>
          </w:p>
        </w:tc>
        <w:tc>
          <w:tcPr>
            <w:tcW w:w="1275" w:type="dxa"/>
            <w:vAlign w:val="center"/>
          </w:tcPr>
          <w:p w14:paraId="2E8C159A"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1 Race</w:t>
            </w:r>
          </w:p>
        </w:tc>
        <w:tc>
          <w:tcPr>
            <w:tcW w:w="1650" w:type="dxa"/>
            <w:vAlign w:val="center"/>
          </w:tcPr>
          <w:p w14:paraId="4F25929B"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1155</w:t>
            </w:r>
          </w:p>
        </w:tc>
      </w:tr>
      <w:tr w:rsidR="00457D1C" w:rsidRPr="00BF590F" w14:paraId="4FF2E767" w14:textId="77777777" w:rsidTr="00457D1C">
        <w:tc>
          <w:tcPr>
            <w:tcW w:w="2180" w:type="dxa"/>
            <w:vAlign w:val="center"/>
          </w:tcPr>
          <w:p w14:paraId="3637D50F" w14:textId="77777777" w:rsidR="00337C55" w:rsidRPr="00BF590F" w:rsidRDefault="00337C55" w:rsidP="007C3BD3">
            <w:pPr>
              <w:pStyle w:val="ListParagraph"/>
              <w:ind w:left="0"/>
              <w:rPr>
                <w:rFonts w:ascii="Arial" w:hAnsi="Arial" w:cs="Arial"/>
                <w:sz w:val="18"/>
                <w:szCs w:val="18"/>
              </w:rPr>
            </w:pPr>
            <w:r w:rsidRPr="00BF590F">
              <w:rPr>
                <w:rFonts w:ascii="Arial" w:hAnsi="Arial" w:cs="Arial"/>
                <w:sz w:val="18"/>
                <w:szCs w:val="18"/>
              </w:rPr>
              <w:t>RS Aero 2</w:t>
            </w:r>
          </w:p>
          <w:p w14:paraId="21BA261E" w14:textId="4379E44A" w:rsidR="00A433F9" w:rsidRPr="00BF590F" w:rsidRDefault="00337C55" w:rsidP="007C3BD3">
            <w:pPr>
              <w:pStyle w:val="ListParagraph"/>
              <w:ind w:left="0"/>
              <w:rPr>
                <w:rFonts w:ascii="Arial" w:hAnsi="Arial" w:cs="Arial"/>
                <w:sz w:val="18"/>
                <w:szCs w:val="18"/>
              </w:rPr>
            </w:pPr>
            <w:r w:rsidRPr="00BF590F">
              <w:rPr>
                <w:rFonts w:ascii="Arial" w:hAnsi="Arial" w:cs="Arial"/>
                <w:sz w:val="18"/>
                <w:szCs w:val="18"/>
              </w:rPr>
              <w:t xml:space="preserve">ILCA </w:t>
            </w:r>
            <w:r w:rsidR="00A433F9" w:rsidRPr="00BF590F">
              <w:rPr>
                <w:rFonts w:ascii="Arial" w:hAnsi="Arial" w:cs="Arial"/>
                <w:sz w:val="18"/>
                <w:szCs w:val="18"/>
              </w:rPr>
              <w:t>Rowan Trophy</w:t>
            </w:r>
          </w:p>
        </w:tc>
        <w:tc>
          <w:tcPr>
            <w:tcW w:w="1985" w:type="dxa"/>
            <w:vAlign w:val="center"/>
          </w:tcPr>
          <w:p w14:paraId="7D5507DD" w14:textId="3D407B21" w:rsidR="007C3BD3" w:rsidRPr="00BF590F" w:rsidRDefault="00435794" w:rsidP="007C3BD3">
            <w:pPr>
              <w:pStyle w:val="ListParagraph"/>
              <w:ind w:left="0"/>
              <w:jc w:val="center"/>
              <w:rPr>
                <w:rFonts w:ascii="Arial" w:hAnsi="Arial" w:cs="Arial"/>
                <w:sz w:val="18"/>
                <w:szCs w:val="18"/>
              </w:rPr>
            </w:pPr>
            <w:r w:rsidRPr="00BF590F">
              <w:rPr>
                <w:rFonts w:ascii="Arial" w:hAnsi="Arial" w:cs="Arial"/>
                <w:sz w:val="18"/>
                <w:szCs w:val="18"/>
              </w:rPr>
              <w:t>9th</w:t>
            </w:r>
            <w:r w:rsidR="006B3033" w:rsidRPr="00BF590F">
              <w:rPr>
                <w:rFonts w:ascii="Arial" w:hAnsi="Arial" w:cs="Arial"/>
                <w:sz w:val="18"/>
                <w:szCs w:val="18"/>
              </w:rPr>
              <w:t xml:space="preserve"> January </w:t>
            </w:r>
            <w:r w:rsidRPr="00BF590F">
              <w:rPr>
                <w:rFonts w:ascii="Arial" w:hAnsi="Arial" w:cs="Arial"/>
                <w:sz w:val="18"/>
                <w:szCs w:val="18"/>
              </w:rPr>
              <w:t>2022</w:t>
            </w:r>
          </w:p>
          <w:p w14:paraId="421BA79D" w14:textId="77777777" w:rsidR="007C3BD3"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to</w:t>
            </w:r>
          </w:p>
          <w:p w14:paraId="39FA1577" w14:textId="5924BD38" w:rsidR="00A433F9" w:rsidRPr="00BF590F" w:rsidRDefault="00435794" w:rsidP="007C3BD3">
            <w:pPr>
              <w:pStyle w:val="ListParagraph"/>
              <w:ind w:left="0"/>
              <w:jc w:val="center"/>
              <w:rPr>
                <w:rFonts w:ascii="Arial" w:hAnsi="Arial" w:cs="Arial"/>
                <w:sz w:val="18"/>
                <w:szCs w:val="18"/>
              </w:rPr>
            </w:pPr>
            <w:r w:rsidRPr="00BF590F">
              <w:rPr>
                <w:rFonts w:ascii="Arial" w:hAnsi="Arial" w:cs="Arial"/>
                <w:sz w:val="18"/>
                <w:szCs w:val="18"/>
              </w:rPr>
              <w:t>6th</w:t>
            </w:r>
            <w:r w:rsidR="00A433F9" w:rsidRPr="00BF590F">
              <w:rPr>
                <w:rFonts w:ascii="Arial" w:hAnsi="Arial" w:cs="Arial"/>
                <w:sz w:val="18"/>
                <w:szCs w:val="18"/>
              </w:rPr>
              <w:t xml:space="preserve"> March 20</w:t>
            </w:r>
            <w:r w:rsidR="009F0B05" w:rsidRPr="00BF590F">
              <w:rPr>
                <w:rFonts w:ascii="Arial" w:hAnsi="Arial" w:cs="Arial"/>
                <w:sz w:val="18"/>
                <w:szCs w:val="18"/>
              </w:rPr>
              <w:t>2</w:t>
            </w:r>
            <w:r w:rsidRPr="00BF590F">
              <w:rPr>
                <w:rFonts w:ascii="Arial" w:hAnsi="Arial" w:cs="Arial"/>
                <w:sz w:val="18"/>
                <w:szCs w:val="18"/>
              </w:rPr>
              <w:t>2</w:t>
            </w:r>
          </w:p>
        </w:tc>
        <w:tc>
          <w:tcPr>
            <w:tcW w:w="1134" w:type="dxa"/>
            <w:vAlign w:val="center"/>
          </w:tcPr>
          <w:p w14:paraId="4A16517E"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Sunday</w:t>
            </w:r>
          </w:p>
        </w:tc>
        <w:tc>
          <w:tcPr>
            <w:tcW w:w="1275" w:type="dxa"/>
            <w:vAlign w:val="center"/>
          </w:tcPr>
          <w:p w14:paraId="554131C1" w14:textId="77777777" w:rsidR="00457D1C" w:rsidRPr="00BF590F" w:rsidRDefault="00A433F9" w:rsidP="00457D1C">
            <w:pPr>
              <w:pStyle w:val="ListParagraph"/>
              <w:ind w:left="0"/>
              <w:jc w:val="center"/>
              <w:rPr>
                <w:rFonts w:ascii="Arial" w:hAnsi="Arial" w:cs="Arial"/>
                <w:sz w:val="18"/>
                <w:szCs w:val="18"/>
              </w:rPr>
            </w:pPr>
            <w:r w:rsidRPr="00BF590F">
              <w:rPr>
                <w:rFonts w:ascii="Arial" w:hAnsi="Arial" w:cs="Arial"/>
                <w:sz w:val="18"/>
                <w:szCs w:val="18"/>
              </w:rPr>
              <w:t xml:space="preserve">18 Races </w:t>
            </w:r>
          </w:p>
          <w:p w14:paraId="411E90EE" w14:textId="77777777" w:rsidR="00A433F9" w:rsidRPr="00BF590F" w:rsidRDefault="00A433F9" w:rsidP="00457D1C">
            <w:pPr>
              <w:pStyle w:val="ListParagraph"/>
              <w:ind w:left="0"/>
              <w:jc w:val="center"/>
              <w:rPr>
                <w:rFonts w:ascii="Arial" w:hAnsi="Arial" w:cs="Arial"/>
                <w:sz w:val="18"/>
                <w:szCs w:val="18"/>
              </w:rPr>
            </w:pPr>
            <w:r w:rsidRPr="00BF590F">
              <w:rPr>
                <w:rFonts w:ascii="Arial" w:hAnsi="Arial" w:cs="Arial"/>
                <w:sz w:val="18"/>
                <w:szCs w:val="18"/>
              </w:rPr>
              <w:t>(2 per day)</w:t>
            </w:r>
          </w:p>
        </w:tc>
        <w:tc>
          <w:tcPr>
            <w:tcW w:w="1650" w:type="dxa"/>
            <w:vAlign w:val="center"/>
          </w:tcPr>
          <w:p w14:paraId="4CAACFCE"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1045</w:t>
            </w:r>
          </w:p>
        </w:tc>
      </w:tr>
      <w:tr w:rsidR="00A433F9" w:rsidRPr="00BF590F" w14:paraId="2220C9C0" w14:textId="77777777" w:rsidTr="00457D1C">
        <w:tc>
          <w:tcPr>
            <w:tcW w:w="2180" w:type="dxa"/>
            <w:vAlign w:val="center"/>
          </w:tcPr>
          <w:p w14:paraId="34A444E4" w14:textId="77777777" w:rsidR="00A433F9" w:rsidRPr="00BF590F" w:rsidRDefault="00A433F9" w:rsidP="007C3BD3">
            <w:pPr>
              <w:pStyle w:val="ListParagraph"/>
              <w:ind w:left="0"/>
              <w:rPr>
                <w:rFonts w:ascii="Arial" w:hAnsi="Arial" w:cs="Arial"/>
                <w:sz w:val="18"/>
                <w:szCs w:val="18"/>
              </w:rPr>
            </w:pPr>
            <w:r w:rsidRPr="00BF590F">
              <w:rPr>
                <w:rFonts w:ascii="Arial" w:hAnsi="Arial" w:cs="Arial"/>
                <w:sz w:val="18"/>
                <w:szCs w:val="18"/>
              </w:rPr>
              <w:t>Round the Island Race</w:t>
            </w:r>
          </w:p>
        </w:tc>
        <w:tc>
          <w:tcPr>
            <w:tcW w:w="1985" w:type="dxa"/>
            <w:vAlign w:val="center"/>
          </w:tcPr>
          <w:p w14:paraId="1CF3BCF1" w14:textId="77777777" w:rsidR="007C3BD3" w:rsidRPr="00BF590F" w:rsidRDefault="007C3BD3" w:rsidP="007C3BD3">
            <w:pPr>
              <w:pStyle w:val="ListParagraph"/>
              <w:ind w:left="0"/>
              <w:jc w:val="center"/>
              <w:rPr>
                <w:rFonts w:ascii="Arial" w:hAnsi="Arial" w:cs="Arial"/>
                <w:sz w:val="18"/>
                <w:szCs w:val="18"/>
              </w:rPr>
            </w:pPr>
          </w:p>
          <w:p w14:paraId="4DA4226C" w14:textId="21A130D1" w:rsidR="00A433F9" w:rsidRPr="00BF590F" w:rsidRDefault="00435794" w:rsidP="007C3BD3">
            <w:pPr>
              <w:pStyle w:val="ListParagraph"/>
              <w:ind w:left="0"/>
              <w:jc w:val="center"/>
              <w:rPr>
                <w:rFonts w:ascii="Arial" w:hAnsi="Arial" w:cs="Arial"/>
                <w:sz w:val="18"/>
                <w:szCs w:val="18"/>
              </w:rPr>
            </w:pPr>
            <w:r w:rsidRPr="00BF590F">
              <w:rPr>
                <w:rFonts w:ascii="Arial" w:hAnsi="Arial" w:cs="Arial"/>
                <w:sz w:val="18"/>
                <w:szCs w:val="18"/>
              </w:rPr>
              <w:t>12th</w:t>
            </w:r>
            <w:r w:rsidR="006B3033" w:rsidRPr="00BF590F">
              <w:rPr>
                <w:rFonts w:ascii="Arial" w:hAnsi="Arial" w:cs="Arial"/>
                <w:sz w:val="18"/>
                <w:szCs w:val="18"/>
              </w:rPr>
              <w:t xml:space="preserve"> March </w:t>
            </w:r>
            <w:r w:rsidRPr="00BF590F">
              <w:rPr>
                <w:rFonts w:ascii="Arial" w:hAnsi="Arial" w:cs="Arial"/>
                <w:sz w:val="18"/>
                <w:szCs w:val="18"/>
              </w:rPr>
              <w:t>2022</w:t>
            </w:r>
          </w:p>
          <w:p w14:paraId="2CC95DE8" w14:textId="77777777" w:rsidR="007C3BD3" w:rsidRPr="00BF590F" w:rsidRDefault="007C3BD3" w:rsidP="007C3BD3">
            <w:pPr>
              <w:pStyle w:val="ListParagraph"/>
              <w:ind w:left="0"/>
              <w:jc w:val="center"/>
              <w:rPr>
                <w:rFonts w:ascii="Arial" w:hAnsi="Arial" w:cs="Arial"/>
                <w:sz w:val="18"/>
                <w:szCs w:val="18"/>
              </w:rPr>
            </w:pPr>
          </w:p>
        </w:tc>
        <w:tc>
          <w:tcPr>
            <w:tcW w:w="1134" w:type="dxa"/>
            <w:vAlign w:val="center"/>
          </w:tcPr>
          <w:p w14:paraId="44244A7F"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Saturday</w:t>
            </w:r>
          </w:p>
        </w:tc>
        <w:tc>
          <w:tcPr>
            <w:tcW w:w="1275" w:type="dxa"/>
            <w:vAlign w:val="center"/>
          </w:tcPr>
          <w:p w14:paraId="3F4AD356" w14:textId="77777777" w:rsidR="00A433F9" w:rsidRPr="00BF590F" w:rsidRDefault="000D404F" w:rsidP="007C3BD3">
            <w:pPr>
              <w:pStyle w:val="ListParagraph"/>
              <w:ind w:left="0"/>
              <w:jc w:val="center"/>
              <w:rPr>
                <w:rFonts w:ascii="Arial" w:hAnsi="Arial" w:cs="Arial"/>
                <w:sz w:val="18"/>
                <w:szCs w:val="18"/>
              </w:rPr>
            </w:pPr>
            <w:r w:rsidRPr="00BF590F">
              <w:rPr>
                <w:rFonts w:ascii="Arial" w:hAnsi="Arial" w:cs="Arial"/>
                <w:sz w:val="18"/>
                <w:szCs w:val="18"/>
              </w:rPr>
              <w:t>2</w:t>
            </w:r>
            <w:r w:rsidR="00A433F9" w:rsidRPr="00BF590F">
              <w:rPr>
                <w:rFonts w:ascii="Arial" w:hAnsi="Arial" w:cs="Arial"/>
                <w:sz w:val="18"/>
                <w:szCs w:val="18"/>
              </w:rPr>
              <w:t xml:space="preserve"> Race</w:t>
            </w:r>
            <w:r w:rsidRPr="00BF590F">
              <w:rPr>
                <w:rFonts w:ascii="Arial" w:hAnsi="Arial" w:cs="Arial"/>
                <w:sz w:val="18"/>
                <w:szCs w:val="18"/>
              </w:rPr>
              <w:t>s</w:t>
            </w:r>
          </w:p>
        </w:tc>
        <w:tc>
          <w:tcPr>
            <w:tcW w:w="1650" w:type="dxa"/>
            <w:vAlign w:val="center"/>
          </w:tcPr>
          <w:p w14:paraId="349A64FB" w14:textId="77777777" w:rsidR="00A433F9" w:rsidRPr="00BF590F" w:rsidRDefault="00A433F9" w:rsidP="007C3BD3">
            <w:pPr>
              <w:pStyle w:val="ListParagraph"/>
              <w:ind w:left="0"/>
              <w:jc w:val="center"/>
              <w:rPr>
                <w:rFonts w:ascii="Arial" w:hAnsi="Arial" w:cs="Arial"/>
                <w:sz w:val="18"/>
                <w:szCs w:val="18"/>
              </w:rPr>
            </w:pPr>
            <w:r w:rsidRPr="00BF590F">
              <w:rPr>
                <w:rFonts w:ascii="Arial" w:hAnsi="Arial" w:cs="Arial"/>
                <w:sz w:val="18"/>
                <w:szCs w:val="18"/>
              </w:rPr>
              <w:t>1055</w:t>
            </w:r>
          </w:p>
        </w:tc>
      </w:tr>
    </w:tbl>
    <w:p w14:paraId="5EE8990C" w14:textId="77777777" w:rsidR="00DB1007" w:rsidRPr="00BF590F" w:rsidRDefault="00DB1007" w:rsidP="00A433F9">
      <w:pPr>
        <w:pStyle w:val="ListParagraph"/>
        <w:ind w:left="792"/>
        <w:rPr>
          <w:rFonts w:ascii="Arial" w:hAnsi="Arial" w:cs="Arial"/>
          <w:sz w:val="18"/>
          <w:szCs w:val="18"/>
        </w:rPr>
      </w:pPr>
    </w:p>
    <w:p w14:paraId="0E4BBEC4" w14:textId="20DA7CDE" w:rsidR="00DB1063" w:rsidRPr="00BF590F" w:rsidRDefault="003A67EE" w:rsidP="0075716A">
      <w:pPr>
        <w:pStyle w:val="ListParagraph"/>
        <w:ind w:left="792"/>
        <w:rPr>
          <w:rFonts w:ascii="Arial" w:hAnsi="Arial" w:cs="Arial"/>
          <w:sz w:val="18"/>
          <w:szCs w:val="18"/>
        </w:rPr>
      </w:pPr>
      <w:r w:rsidRPr="00BF590F">
        <w:rPr>
          <w:rFonts w:ascii="Arial" w:hAnsi="Arial" w:cs="Arial"/>
          <w:sz w:val="18"/>
          <w:szCs w:val="18"/>
        </w:rPr>
        <w:t>The race</w:t>
      </w:r>
      <w:r w:rsidR="000D404F" w:rsidRPr="00BF590F">
        <w:rPr>
          <w:rFonts w:ascii="Arial" w:hAnsi="Arial" w:cs="Arial"/>
          <w:sz w:val="18"/>
          <w:szCs w:val="18"/>
        </w:rPr>
        <w:t>s</w:t>
      </w:r>
      <w:r w:rsidRPr="00BF590F">
        <w:rPr>
          <w:rFonts w:ascii="Arial" w:hAnsi="Arial" w:cs="Arial"/>
          <w:sz w:val="18"/>
          <w:szCs w:val="18"/>
        </w:rPr>
        <w:t xml:space="preserve"> on Saturday</w:t>
      </w:r>
      <w:r w:rsidR="00435794" w:rsidRPr="00BF590F">
        <w:rPr>
          <w:rFonts w:ascii="Arial" w:hAnsi="Arial" w:cs="Arial"/>
          <w:sz w:val="18"/>
          <w:szCs w:val="18"/>
        </w:rPr>
        <w:t>12th</w:t>
      </w:r>
      <w:r w:rsidRPr="00BF590F">
        <w:rPr>
          <w:rFonts w:ascii="Arial" w:hAnsi="Arial" w:cs="Arial"/>
          <w:sz w:val="18"/>
          <w:szCs w:val="18"/>
        </w:rPr>
        <w:t xml:space="preserve"> </w:t>
      </w:r>
      <w:r w:rsidR="00C32EF9" w:rsidRPr="00BF590F">
        <w:rPr>
          <w:rFonts w:ascii="Arial" w:hAnsi="Arial" w:cs="Arial"/>
          <w:sz w:val="18"/>
          <w:szCs w:val="18"/>
        </w:rPr>
        <w:t xml:space="preserve">March </w:t>
      </w:r>
      <w:r w:rsidRPr="00BF590F">
        <w:rPr>
          <w:rFonts w:ascii="Arial" w:hAnsi="Arial" w:cs="Arial"/>
          <w:sz w:val="18"/>
          <w:szCs w:val="18"/>
        </w:rPr>
        <w:t>will be fo</w:t>
      </w:r>
      <w:r w:rsidR="00725180" w:rsidRPr="00BF590F">
        <w:rPr>
          <w:rFonts w:ascii="Arial" w:hAnsi="Arial" w:cs="Arial"/>
          <w:sz w:val="18"/>
          <w:szCs w:val="18"/>
        </w:rPr>
        <w:t xml:space="preserve">llowed by a prize-giving lunch (NOT included in entry fee). </w:t>
      </w:r>
      <w:r w:rsidR="00C32EF9" w:rsidRPr="00BF590F">
        <w:rPr>
          <w:rFonts w:ascii="Arial" w:hAnsi="Arial" w:cs="Arial"/>
          <w:sz w:val="18"/>
          <w:szCs w:val="18"/>
        </w:rPr>
        <w:t xml:space="preserve"> </w:t>
      </w:r>
    </w:p>
    <w:p w14:paraId="31DB2B53" w14:textId="7AA87DA3" w:rsidR="00F83AF3" w:rsidRPr="00BF590F" w:rsidRDefault="00C32EF9" w:rsidP="0075716A">
      <w:pPr>
        <w:pStyle w:val="ListParagraph"/>
        <w:ind w:left="792"/>
        <w:rPr>
          <w:rFonts w:ascii="Arial" w:hAnsi="Arial" w:cs="Arial"/>
          <w:sz w:val="18"/>
          <w:szCs w:val="18"/>
        </w:rPr>
      </w:pPr>
      <w:r w:rsidRPr="00BF590F">
        <w:rPr>
          <w:rFonts w:ascii="Arial" w:hAnsi="Arial" w:cs="Arial"/>
          <w:sz w:val="18"/>
          <w:szCs w:val="18"/>
        </w:rPr>
        <w:t>The OA reserves the right to adjust the race programme and schedule in exceptional circumstances</w:t>
      </w:r>
      <w:r w:rsidR="0075716A" w:rsidRPr="00BF590F">
        <w:rPr>
          <w:rFonts w:ascii="Arial" w:hAnsi="Arial" w:cs="Arial"/>
          <w:sz w:val="18"/>
          <w:szCs w:val="18"/>
        </w:rPr>
        <w:t xml:space="preserve"> </w:t>
      </w:r>
      <w:r w:rsidRPr="00BF590F">
        <w:rPr>
          <w:rFonts w:ascii="Arial" w:hAnsi="Arial" w:cs="Arial"/>
          <w:sz w:val="18"/>
          <w:szCs w:val="18"/>
        </w:rPr>
        <w:t xml:space="preserve">and undertakes to provide adequate notice to competitors. </w:t>
      </w:r>
    </w:p>
    <w:p w14:paraId="6AEFDDAD" w14:textId="77777777" w:rsidR="00DB1063" w:rsidRPr="00BF590F" w:rsidRDefault="00DB1063" w:rsidP="0075716A">
      <w:pPr>
        <w:pStyle w:val="ListParagraph"/>
        <w:ind w:left="360"/>
        <w:rPr>
          <w:rFonts w:ascii="Arial" w:hAnsi="Arial" w:cs="Arial"/>
          <w:b/>
          <w:sz w:val="18"/>
          <w:szCs w:val="18"/>
          <w:u w:val="single"/>
        </w:rPr>
      </w:pPr>
    </w:p>
    <w:p w14:paraId="3BB8F935" w14:textId="77777777" w:rsidR="00554C3E" w:rsidRPr="00BF590F" w:rsidRDefault="00554C3E" w:rsidP="0075716A">
      <w:pPr>
        <w:pStyle w:val="ListParagraph"/>
        <w:numPr>
          <w:ilvl w:val="0"/>
          <w:numId w:val="1"/>
        </w:numPr>
        <w:rPr>
          <w:rFonts w:ascii="Arial" w:hAnsi="Arial" w:cs="Arial"/>
          <w:b/>
          <w:sz w:val="18"/>
          <w:szCs w:val="18"/>
          <w:u w:val="single"/>
        </w:rPr>
      </w:pPr>
      <w:r w:rsidRPr="00BF590F">
        <w:rPr>
          <w:rFonts w:ascii="Arial" w:hAnsi="Arial" w:cs="Arial"/>
          <w:b/>
          <w:sz w:val="18"/>
          <w:szCs w:val="18"/>
          <w:u w:val="single"/>
        </w:rPr>
        <w:t>Entries</w:t>
      </w:r>
    </w:p>
    <w:p w14:paraId="423D3335" w14:textId="77777777" w:rsidR="00A4354E" w:rsidRPr="00BF590F" w:rsidRDefault="00A4354E"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Entries may be made online at </w:t>
      </w:r>
      <w:hyperlink r:id="rId11" w:history="1">
        <w:r w:rsidRPr="00BF590F">
          <w:rPr>
            <w:rStyle w:val="Hyperlink"/>
            <w:rFonts w:ascii="Arial" w:hAnsi="Arial" w:cs="Arial"/>
            <w:sz w:val="18"/>
            <w:szCs w:val="18"/>
          </w:rPr>
          <w:t>https://hyc.ie/open-events</w:t>
        </w:r>
      </w:hyperlink>
    </w:p>
    <w:p w14:paraId="40E240A3" w14:textId="77777777" w:rsidR="00A4354E" w:rsidRPr="00BF590F" w:rsidRDefault="00A4354E" w:rsidP="0075716A">
      <w:pPr>
        <w:pStyle w:val="ListParagraph"/>
        <w:rPr>
          <w:rFonts w:ascii="Arial" w:hAnsi="Arial" w:cs="Arial"/>
          <w:sz w:val="18"/>
          <w:szCs w:val="18"/>
        </w:rPr>
      </w:pPr>
    </w:p>
    <w:p w14:paraId="42D67286" w14:textId="77777777" w:rsidR="00A4354E" w:rsidRPr="00BF590F" w:rsidRDefault="00A4354E" w:rsidP="0075716A">
      <w:pPr>
        <w:pStyle w:val="ListParagraph"/>
        <w:numPr>
          <w:ilvl w:val="1"/>
          <w:numId w:val="1"/>
        </w:numPr>
        <w:rPr>
          <w:rFonts w:ascii="Arial" w:hAnsi="Arial" w:cs="Arial"/>
          <w:sz w:val="18"/>
          <w:szCs w:val="18"/>
        </w:rPr>
      </w:pPr>
      <w:r w:rsidRPr="00BF590F">
        <w:rPr>
          <w:rFonts w:ascii="Arial" w:hAnsi="Arial" w:cs="Arial"/>
          <w:sz w:val="18"/>
          <w:szCs w:val="18"/>
        </w:rPr>
        <w:t>The entry fee</w:t>
      </w:r>
      <w:r w:rsidR="00A378AC" w:rsidRPr="00BF590F">
        <w:rPr>
          <w:rFonts w:ascii="Arial" w:hAnsi="Arial" w:cs="Arial"/>
          <w:sz w:val="18"/>
          <w:szCs w:val="18"/>
        </w:rPr>
        <w:t>s are set out below:</w:t>
      </w:r>
    </w:p>
    <w:p w14:paraId="37F45932" w14:textId="77777777" w:rsidR="00DB18C9" w:rsidRPr="00BF590F" w:rsidRDefault="00DB18C9" w:rsidP="00DB18C9">
      <w:pPr>
        <w:pStyle w:val="ListParagraph"/>
        <w:rPr>
          <w:rFonts w:ascii="Arial" w:hAnsi="Arial" w:cs="Arial"/>
          <w:sz w:val="18"/>
          <w:szCs w:val="18"/>
        </w:rPr>
      </w:pPr>
    </w:p>
    <w:tbl>
      <w:tblPr>
        <w:tblStyle w:val="TableGrid"/>
        <w:tblW w:w="0" w:type="auto"/>
        <w:tblInd w:w="792" w:type="dxa"/>
        <w:tblLook w:val="04A0" w:firstRow="1" w:lastRow="0" w:firstColumn="1" w:lastColumn="0" w:noHBand="0" w:noVBand="1"/>
      </w:tblPr>
      <w:tblGrid>
        <w:gridCol w:w="2466"/>
        <w:gridCol w:w="2070"/>
        <w:gridCol w:w="2070"/>
      </w:tblGrid>
      <w:tr w:rsidR="00D21941" w:rsidRPr="00BF590F" w14:paraId="1691EE4B" w14:textId="77777777" w:rsidTr="000A59FC">
        <w:trPr>
          <w:trHeight w:val="170"/>
        </w:trPr>
        <w:tc>
          <w:tcPr>
            <w:tcW w:w="2466" w:type="dxa"/>
            <w:shd w:val="clear" w:color="auto" w:fill="BFBFBF" w:themeFill="background1" w:themeFillShade="BF"/>
          </w:tcPr>
          <w:p w14:paraId="340E96D3" w14:textId="77777777" w:rsidR="00D21941" w:rsidRPr="00BF590F" w:rsidRDefault="00D21941" w:rsidP="000A59FC">
            <w:pPr>
              <w:pStyle w:val="ListParagraph"/>
              <w:ind w:left="0"/>
              <w:jc w:val="center"/>
              <w:rPr>
                <w:rFonts w:ascii="Arial" w:hAnsi="Arial" w:cs="Arial"/>
                <w:b/>
                <w:sz w:val="18"/>
                <w:szCs w:val="18"/>
              </w:rPr>
            </w:pPr>
            <w:r w:rsidRPr="00BF590F">
              <w:rPr>
                <w:rFonts w:ascii="Arial" w:hAnsi="Arial" w:cs="Arial"/>
                <w:b/>
                <w:sz w:val="18"/>
                <w:szCs w:val="18"/>
              </w:rPr>
              <w:t>Series</w:t>
            </w:r>
          </w:p>
        </w:tc>
        <w:tc>
          <w:tcPr>
            <w:tcW w:w="2070" w:type="dxa"/>
            <w:shd w:val="clear" w:color="auto" w:fill="BFBFBF" w:themeFill="background1" w:themeFillShade="BF"/>
          </w:tcPr>
          <w:p w14:paraId="2EBCF751" w14:textId="4DFB1EBB" w:rsidR="00D21941" w:rsidRPr="00BF590F" w:rsidRDefault="000A59FC" w:rsidP="000A59FC">
            <w:pPr>
              <w:pStyle w:val="ListParagraph"/>
              <w:ind w:left="0"/>
              <w:jc w:val="center"/>
              <w:rPr>
                <w:rFonts w:ascii="Arial" w:hAnsi="Arial" w:cs="Arial"/>
                <w:b/>
                <w:sz w:val="18"/>
                <w:szCs w:val="18"/>
              </w:rPr>
            </w:pPr>
            <w:r w:rsidRPr="00BF590F">
              <w:rPr>
                <w:rFonts w:ascii="Arial" w:hAnsi="Arial" w:cs="Arial"/>
                <w:b/>
                <w:sz w:val="18"/>
                <w:szCs w:val="18"/>
              </w:rPr>
              <w:t>All EXCEPT Juniors</w:t>
            </w:r>
          </w:p>
        </w:tc>
        <w:tc>
          <w:tcPr>
            <w:tcW w:w="2070" w:type="dxa"/>
            <w:shd w:val="clear" w:color="auto" w:fill="BFBFBF" w:themeFill="background1" w:themeFillShade="BF"/>
          </w:tcPr>
          <w:p w14:paraId="2535A89A" w14:textId="22A216ED" w:rsidR="00D21941" w:rsidRPr="00BF590F" w:rsidRDefault="00D21941" w:rsidP="000A59FC">
            <w:pPr>
              <w:pStyle w:val="ListParagraph"/>
              <w:ind w:left="0"/>
              <w:jc w:val="center"/>
              <w:rPr>
                <w:rFonts w:ascii="Arial" w:hAnsi="Arial" w:cs="Arial"/>
                <w:b/>
                <w:sz w:val="18"/>
                <w:szCs w:val="18"/>
              </w:rPr>
            </w:pPr>
            <w:r w:rsidRPr="00BF590F">
              <w:rPr>
                <w:rFonts w:ascii="Arial" w:hAnsi="Arial" w:cs="Arial"/>
                <w:b/>
                <w:sz w:val="18"/>
                <w:szCs w:val="18"/>
              </w:rPr>
              <w:t>Junior</w:t>
            </w:r>
            <w:r w:rsidR="000A59FC" w:rsidRPr="00BF590F">
              <w:rPr>
                <w:rFonts w:ascii="Arial" w:hAnsi="Arial" w:cs="Arial"/>
                <w:b/>
                <w:sz w:val="18"/>
                <w:szCs w:val="18"/>
              </w:rPr>
              <w:t>s</w:t>
            </w:r>
          </w:p>
        </w:tc>
      </w:tr>
      <w:tr w:rsidR="00D21941" w:rsidRPr="00BF590F" w14:paraId="30EE6356" w14:textId="77777777" w:rsidTr="000A59FC">
        <w:tc>
          <w:tcPr>
            <w:tcW w:w="2466" w:type="dxa"/>
          </w:tcPr>
          <w:p w14:paraId="776F7E9F" w14:textId="1EBF05D2" w:rsidR="00D21941" w:rsidRPr="00BF590F" w:rsidRDefault="000A59FC" w:rsidP="000A59FC">
            <w:pPr>
              <w:pStyle w:val="ListParagraph"/>
              <w:ind w:left="0"/>
              <w:jc w:val="center"/>
              <w:rPr>
                <w:rFonts w:ascii="Arial" w:hAnsi="Arial" w:cs="Arial"/>
                <w:sz w:val="18"/>
                <w:szCs w:val="18"/>
              </w:rPr>
            </w:pPr>
            <w:r w:rsidRPr="00BF590F">
              <w:rPr>
                <w:rFonts w:ascii="Arial" w:hAnsi="Arial" w:cs="Arial"/>
                <w:sz w:val="18"/>
                <w:szCs w:val="18"/>
              </w:rPr>
              <w:t>Both Series</w:t>
            </w:r>
          </w:p>
        </w:tc>
        <w:tc>
          <w:tcPr>
            <w:tcW w:w="2070" w:type="dxa"/>
          </w:tcPr>
          <w:p w14:paraId="0B598FA1" w14:textId="5953CD76" w:rsidR="00D21941" w:rsidRPr="00BF590F" w:rsidRDefault="00D21941" w:rsidP="000A59FC">
            <w:pPr>
              <w:pStyle w:val="ListParagraph"/>
              <w:ind w:left="0"/>
              <w:jc w:val="center"/>
              <w:rPr>
                <w:rFonts w:ascii="Arial" w:hAnsi="Arial" w:cs="Arial"/>
                <w:sz w:val="18"/>
                <w:szCs w:val="18"/>
              </w:rPr>
            </w:pPr>
            <w:r w:rsidRPr="00BF590F">
              <w:rPr>
                <w:rFonts w:ascii="Arial" w:hAnsi="Arial" w:cs="Arial"/>
                <w:sz w:val="18"/>
                <w:szCs w:val="18"/>
              </w:rPr>
              <w:t>€</w:t>
            </w:r>
            <w:r w:rsidR="00BF590F" w:rsidRPr="00BF590F">
              <w:rPr>
                <w:rFonts w:ascii="Arial" w:hAnsi="Arial" w:cs="Arial"/>
                <w:sz w:val="18"/>
                <w:szCs w:val="18"/>
              </w:rPr>
              <w:t>1</w:t>
            </w:r>
            <w:r w:rsidR="00E549C0">
              <w:rPr>
                <w:rFonts w:ascii="Arial" w:hAnsi="Arial" w:cs="Arial"/>
                <w:sz w:val="18"/>
                <w:szCs w:val="18"/>
              </w:rPr>
              <w:t>7</w:t>
            </w:r>
            <w:r w:rsidRPr="00BF590F">
              <w:rPr>
                <w:rFonts w:ascii="Arial" w:hAnsi="Arial" w:cs="Arial"/>
                <w:sz w:val="18"/>
                <w:szCs w:val="18"/>
              </w:rPr>
              <w:t>0.00</w:t>
            </w:r>
          </w:p>
        </w:tc>
        <w:tc>
          <w:tcPr>
            <w:tcW w:w="2070" w:type="dxa"/>
          </w:tcPr>
          <w:p w14:paraId="263095C5" w14:textId="725205E3" w:rsidR="00D21941" w:rsidRPr="00BF590F" w:rsidRDefault="00D21941" w:rsidP="000A59FC">
            <w:pPr>
              <w:pStyle w:val="ListParagraph"/>
              <w:ind w:left="0"/>
              <w:jc w:val="center"/>
              <w:rPr>
                <w:rFonts w:ascii="Arial" w:hAnsi="Arial" w:cs="Arial"/>
                <w:sz w:val="18"/>
                <w:szCs w:val="18"/>
              </w:rPr>
            </w:pPr>
            <w:r w:rsidRPr="00BF590F">
              <w:rPr>
                <w:rFonts w:ascii="Arial" w:hAnsi="Arial" w:cs="Arial"/>
                <w:sz w:val="18"/>
                <w:szCs w:val="18"/>
              </w:rPr>
              <w:t>€1</w:t>
            </w:r>
            <w:r w:rsidR="00E549C0">
              <w:rPr>
                <w:rFonts w:ascii="Arial" w:hAnsi="Arial" w:cs="Arial"/>
                <w:sz w:val="18"/>
                <w:szCs w:val="18"/>
              </w:rPr>
              <w:t>1</w:t>
            </w:r>
            <w:r w:rsidRPr="00BF590F">
              <w:rPr>
                <w:rFonts w:ascii="Arial" w:hAnsi="Arial" w:cs="Arial"/>
                <w:sz w:val="18"/>
                <w:szCs w:val="18"/>
              </w:rPr>
              <w:t>0.00</w:t>
            </w:r>
          </w:p>
        </w:tc>
      </w:tr>
      <w:tr w:rsidR="00D21941" w:rsidRPr="00BF590F" w14:paraId="4427CD96" w14:textId="77777777" w:rsidTr="000A59FC">
        <w:tc>
          <w:tcPr>
            <w:tcW w:w="2466" w:type="dxa"/>
          </w:tcPr>
          <w:p w14:paraId="446599A2" w14:textId="44C65EEB" w:rsidR="00D21941" w:rsidRPr="00BF590F" w:rsidRDefault="00D21941" w:rsidP="000A59FC">
            <w:pPr>
              <w:pStyle w:val="ListParagraph"/>
              <w:ind w:left="0"/>
              <w:jc w:val="center"/>
              <w:rPr>
                <w:rFonts w:ascii="Arial" w:hAnsi="Arial" w:cs="Arial"/>
                <w:sz w:val="18"/>
                <w:szCs w:val="18"/>
              </w:rPr>
            </w:pPr>
            <w:r w:rsidRPr="00BF590F">
              <w:rPr>
                <w:rFonts w:ascii="Arial" w:hAnsi="Arial" w:cs="Arial"/>
                <w:sz w:val="18"/>
                <w:szCs w:val="18"/>
              </w:rPr>
              <w:t>Winter or Spring</w:t>
            </w:r>
            <w:r w:rsidR="000A59FC" w:rsidRPr="00BF590F">
              <w:rPr>
                <w:rFonts w:ascii="Arial" w:hAnsi="Arial" w:cs="Arial"/>
                <w:sz w:val="18"/>
                <w:szCs w:val="18"/>
              </w:rPr>
              <w:t xml:space="preserve"> Series</w:t>
            </w:r>
          </w:p>
        </w:tc>
        <w:tc>
          <w:tcPr>
            <w:tcW w:w="2070" w:type="dxa"/>
          </w:tcPr>
          <w:p w14:paraId="08C3A8F5" w14:textId="00545999" w:rsidR="00D21941" w:rsidRPr="00BF590F" w:rsidRDefault="00D21941" w:rsidP="000A59FC">
            <w:pPr>
              <w:pStyle w:val="ListParagraph"/>
              <w:ind w:left="0"/>
              <w:jc w:val="center"/>
              <w:rPr>
                <w:rFonts w:ascii="Arial" w:hAnsi="Arial" w:cs="Arial"/>
                <w:sz w:val="18"/>
                <w:szCs w:val="18"/>
              </w:rPr>
            </w:pPr>
            <w:r w:rsidRPr="00BF590F">
              <w:rPr>
                <w:rFonts w:ascii="Arial" w:hAnsi="Arial" w:cs="Arial"/>
                <w:sz w:val="18"/>
                <w:szCs w:val="18"/>
              </w:rPr>
              <w:t>€</w:t>
            </w:r>
            <w:r w:rsidR="00E549C0">
              <w:rPr>
                <w:rFonts w:ascii="Arial" w:hAnsi="Arial" w:cs="Arial"/>
                <w:sz w:val="18"/>
                <w:szCs w:val="18"/>
              </w:rPr>
              <w:t>9</w:t>
            </w:r>
            <w:r w:rsidRPr="00BF590F">
              <w:rPr>
                <w:rFonts w:ascii="Arial" w:hAnsi="Arial" w:cs="Arial"/>
                <w:sz w:val="18"/>
                <w:szCs w:val="18"/>
              </w:rPr>
              <w:t>0.00</w:t>
            </w:r>
          </w:p>
        </w:tc>
        <w:tc>
          <w:tcPr>
            <w:tcW w:w="2070" w:type="dxa"/>
          </w:tcPr>
          <w:p w14:paraId="7DEE906E" w14:textId="2E6E1F4A" w:rsidR="00D21941" w:rsidRPr="00BF590F" w:rsidRDefault="00D21941" w:rsidP="000A59FC">
            <w:pPr>
              <w:pStyle w:val="ListParagraph"/>
              <w:ind w:left="0"/>
              <w:jc w:val="center"/>
              <w:rPr>
                <w:rFonts w:ascii="Arial" w:hAnsi="Arial" w:cs="Arial"/>
                <w:sz w:val="18"/>
                <w:szCs w:val="18"/>
              </w:rPr>
            </w:pPr>
            <w:r w:rsidRPr="00BF590F">
              <w:rPr>
                <w:rFonts w:ascii="Arial" w:hAnsi="Arial" w:cs="Arial"/>
                <w:sz w:val="18"/>
                <w:szCs w:val="18"/>
              </w:rPr>
              <w:t xml:space="preserve">€  </w:t>
            </w:r>
            <w:r w:rsidR="00E549C0">
              <w:rPr>
                <w:rFonts w:ascii="Arial" w:hAnsi="Arial" w:cs="Arial"/>
                <w:sz w:val="18"/>
                <w:szCs w:val="18"/>
              </w:rPr>
              <w:t>6</w:t>
            </w:r>
            <w:r w:rsidRPr="00BF590F">
              <w:rPr>
                <w:rFonts w:ascii="Arial" w:hAnsi="Arial" w:cs="Arial"/>
                <w:sz w:val="18"/>
                <w:szCs w:val="18"/>
              </w:rPr>
              <w:t>0.00</w:t>
            </w:r>
          </w:p>
        </w:tc>
      </w:tr>
    </w:tbl>
    <w:p w14:paraId="54539475" w14:textId="77777777" w:rsidR="001729B0" w:rsidRPr="00BF590F" w:rsidRDefault="001729B0" w:rsidP="00A4354E">
      <w:pPr>
        <w:pStyle w:val="ListParagraph"/>
        <w:rPr>
          <w:rFonts w:ascii="Arial" w:hAnsi="Arial" w:cs="Arial"/>
          <w:sz w:val="18"/>
          <w:szCs w:val="18"/>
        </w:rPr>
      </w:pPr>
    </w:p>
    <w:p w14:paraId="0F647785" w14:textId="77777777" w:rsidR="00373E62" w:rsidRPr="00BF590F" w:rsidRDefault="00373E62" w:rsidP="0075716A">
      <w:pPr>
        <w:pStyle w:val="ListParagraph"/>
        <w:keepNext/>
        <w:keepLines/>
        <w:numPr>
          <w:ilvl w:val="0"/>
          <w:numId w:val="1"/>
        </w:numPr>
        <w:rPr>
          <w:rFonts w:ascii="Arial" w:hAnsi="Arial" w:cs="Arial"/>
          <w:b/>
          <w:sz w:val="18"/>
          <w:szCs w:val="18"/>
          <w:u w:val="single"/>
        </w:rPr>
      </w:pPr>
      <w:r w:rsidRPr="00BF590F">
        <w:rPr>
          <w:rFonts w:ascii="Arial" w:hAnsi="Arial" w:cs="Arial"/>
          <w:b/>
          <w:sz w:val="18"/>
          <w:szCs w:val="18"/>
          <w:u w:val="single"/>
        </w:rPr>
        <w:t>Race Area &amp; Courses</w:t>
      </w:r>
    </w:p>
    <w:p w14:paraId="1C49D00F" w14:textId="164D36A3" w:rsidR="00373E62" w:rsidRPr="00BF590F" w:rsidRDefault="00373E62" w:rsidP="0075716A">
      <w:pPr>
        <w:pStyle w:val="ListParagraph"/>
        <w:keepNext/>
        <w:keepLines/>
        <w:numPr>
          <w:ilvl w:val="1"/>
          <w:numId w:val="1"/>
        </w:numPr>
        <w:rPr>
          <w:rFonts w:ascii="Arial" w:hAnsi="Arial" w:cs="Arial"/>
          <w:b/>
          <w:sz w:val="18"/>
          <w:szCs w:val="18"/>
          <w:u w:val="single"/>
        </w:rPr>
      </w:pPr>
      <w:r w:rsidRPr="00BF590F">
        <w:rPr>
          <w:rFonts w:ascii="Arial" w:hAnsi="Arial" w:cs="Arial"/>
          <w:sz w:val="18"/>
          <w:szCs w:val="18"/>
        </w:rPr>
        <w:t>The race area is the waters to the North and West of Howth Harbour</w:t>
      </w:r>
      <w:r w:rsidR="00F734E5" w:rsidRPr="00BF590F">
        <w:rPr>
          <w:rFonts w:ascii="Arial" w:hAnsi="Arial" w:cs="Arial"/>
          <w:sz w:val="18"/>
          <w:szCs w:val="18"/>
        </w:rPr>
        <w:t xml:space="preserve"> </w:t>
      </w:r>
      <w:r w:rsidRPr="00BF590F">
        <w:rPr>
          <w:rFonts w:ascii="Arial" w:hAnsi="Arial" w:cs="Arial"/>
          <w:sz w:val="18"/>
          <w:szCs w:val="18"/>
        </w:rPr>
        <w:t xml:space="preserve">and is extended to the North and East of Ireland’s Eye for the Round the Island Race. </w:t>
      </w:r>
    </w:p>
    <w:p w14:paraId="56BF7F67" w14:textId="77777777" w:rsidR="00373E62" w:rsidRPr="00BF590F" w:rsidRDefault="00373E62" w:rsidP="0075716A">
      <w:pPr>
        <w:pStyle w:val="ListParagraph"/>
        <w:ind w:left="792"/>
        <w:rPr>
          <w:rFonts w:ascii="Arial" w:hAnsi="Arial" w:cs="Arial"/>
          <w:b/>
          <w:sz w:val="18"/>
          <w:szCs w:val="18"/>
          <w:u w:val="single"/>
        </w:rPr>
      </w:pPr>
    </w:p>
    <w:p w14:paraId="0B8775DA" w14:textId="2A41FEE6" w:rsidR="00373E62" w:rsidRPr="00BF590F" w:rsidRDefault="00373E62" w:rsidP="0075716A">
      <w:pPr>
        <w:pStyle w:val="ListParagraph"/>
        <w:numPr>
          <w:ilvl w:val="1"/>
          <w:numId w:val="1"/>
        </w:numPr>
        <w:rPr>
          <w:rFonts w:ascii="Arial" w:hAnsi="Arial" w:cs="Arial"/>
          <w:b/>
          <w:sz w:val="18"/>
          <w:szCs w:val="18"/>
          <w:u w:val="single"/>
        </w:rPr>
      </w:pPr>
      <w:r w:rsidRPr="00BF590F">
        <w:rPr>
          <w:rFonts w:ascii="Arial" w:hAnsi="Arial" w:cs="Arial"/>
          <w:sz w:val="18"/>
          <w:szCs w:val="18"/>
        </w:rPr>
        <w:t>Courses will be a mixture of Windw</w:t>
      </w:r>
      <w:r w:rsidR="004655BF" w:rsidRPr="00BF590F">
        <w:rPr>
          <w:rFonts w:ascii="Arial" w:hAnsi="Arial" w:cs="Arial"/>
          <w:sz w:val="18"/>
          <w:szCs w:val="18"/>
        </w:rPr>
        <w:t>ard-Leeward,</w:t>
      </w:r>
      <w:r w:rsidRPr="00BF590F">
        <w:rPr>
          <w:rFonts w:ascii="Arial" w:hAnsi="Arial" w:cs="Arial"/>
          <w:sz w:val="18"/>
          <w:szCs w:val="18"/>
        </w:rPr>
        <w:t xml:space="preserve"> Olympic Courses </w:t>
      </w:r>
      <w:r w:rsidR="004655BF" w:rsidRPr="00BF590F">
        <w:rPr>
          <w:rFonts w:ascii="Arial" w:hAnsi="Arial" w:cs="Arial"/>
          <w:sz w:val="18"/>
          <w:szCs w:val="18"/>
        </w:rPr>
        <w:t>and Triangles</w:t>
      </w:r>
      <w:r w:rsidR="00F734E5" w:rsidRPr="00BF590F">
        <w:rPr>
          <w:rFonts w:ascii="Arial" w:hAnsi="Arial" w:cs="Arial"/>
          <w:sz w:val="18"/>
          <w:szCs w:val="18"/>
        </w:rPr>
        <w:t xml:space="preserve"> </w:t>
      </w:r>
      <w:r w:rsidRPr="00BF590F">
        <w:rPr>
          <w:rFonts w:ascii="Arial" w:hAnsi="Arial" w:cs="Arial"/>
          <w:sz w:val="18"/>
          <w:szCs w:val="18"/>
        </w:rPr>
        <w:t xml:space="preserve">starting from a Committee </w:t>
      </w:r>
      <w:r w:rsidR="008824DB" w:rsidRPr="00BF590F">
        <w:rPr>
          <w:rFonts w:ascii="Arial" w:hAnsi="Arial" w:cs="Arial"/>
          <w:sz w:val="18"/>
          <w:szCs w:val="18"/>
        </w:rPr>
        <w:t>Vessel</w:t>
      </w:r>
      <w:r w:rsidRPr="00BF590F">
        <w:rPr>
          <w:rFonts w:ascii="Arial" w:hAnsi="Arial" w:cs="Arial"/>
          <w:sz w:val="18"/>
          <w:szCs w:val="18"/>
        </w:rPr>
        <w:t xml:space="preserve">. </w:t>
      </w:r>
    </w:p>
    <w:p w14:paraId="66C0E118" w14:textId="77777777" w:rsidR="00373E62" w:rsidRPr="00BF590F" w:rsidRDefault="00373E62" w:rsidP="0075716A">
      <w:pPr>
        <w:pStyle w:val="ListParagraph"/>
        <w:rPr>
          <w:rFonts w:ascii="Arial" w:hAnsi="Arial" w:cs="Arial"/>
          <w:b/>
          <w:sz w:val="18"/>
          <w:szCs w:val="18"/>
          <w:u w:val="single"/>
        </w:rPr>
      </w:pPr>
    </w:p>
    <w:p w14:paraId="108838B4" w14:textId="76280865" w:rsidR="00373E62" w:rsidRPr="00BF590F" w:rsidRDefault="00373E62" w:rsidP="0075716A">
      <w:pPr>
        <w:pStyle w:val="ListParagraph"/>
        <w:numPr>
          <w:ilvl w:val="1"/>
          <w:numId w:val="1"/>
        </w:numPr>
        <w:rPr>
          <w:rFonts w:ascii="Arial" w:hAnsi="Arial" w:cs="Arial"/>
          <w:b/>
          <w:sz w:val="18"/>
          <w:szCs w:val="18"/>
          <w:u w:val="single"/>
        </w:rPr>
      </w:pPr>
      <w:r w:rsidRPr="00BF590F">
        <w:rPr>
          <w:rFonts w:ascii="Arial" w:hAnsi="Arial" w:cs="Arial"/>
          <w:sz w:val="18"/>
          <w:szCs w:val="18"/>
        </w:rPr>
        <w:t xml:space="preserve">Courses will be selected by the Race Officer on the day and indicated by displaying on the Committee </w:t>
      </w:r>
      <w:r w:rsidR="00F734E5" w:rsidRPr="00BF590F">
        <w:rPr>
          <w:rFonts w:ascii="Arial" w:hAnsi="Arial" w:cs="Arial"/>
          <w:sz w:val="18"/>
          <w:szCs w:val="18"/>
        </w:rPr>
        <w:t>Vessel</w:t>
      </w:r>
      <w:r w:rsidRPr="00BF590F">
        <w:rPr>
          <w:rFonts w:ascii="Arial" w:hAnsi="Arial" w:cs="Arial"/>
          <w:sz w:val="18"/>
          <w:szCs w:val="18"/>
        </w:rPr>
        <w:t xml:space="preserve"> either Flag “W” for Windward-Leeward Course or Flag “O” for Olympic Course. </w:t>
      </w:r>
      <w:r w:rsidR="008400E0" w:rsidRPr="00BF590F">
        <w:rPr>
          <w:rFonts w:ascii="Arial" w:hAnsi="Arial" w:cs="Arial"/>
          <w:sz w:val="18"/>
          <w:szCs w:val="18"/>
        </w:rPr>
        <w:t>In certain wind conditions a “triangles only” course may be set. This will be signalled by displaying Flag “T”</w:t>
      </w:r>
      <w:r w:rsidR="006A68ED" w:rsidRPr="00BF590F">
        <w:rPr>
          <w:rFonts w:ascii="Arial" w:hAnsi="Arial" w:cs="Arial"/>
          <w:sz w:val="18"/>
          <w:szCs w:val="18"/>
        </w:rPr>
        <w:t xml:space="preserve"> on the </w:t>
      </w:r>
      <w:r w:rsidR="00F734E5" w:rsidRPr="00BF590F">
        <w:rPr>
          <w:rFonts w:ascii="Arial" w:hAnsi="Arial" w:cs="Arial"/>
          <w:sz w:val="18"/>
          <w:szCs w:val="18"/>
        </w:rPr>
        <w:t>C</w:t>
      </w:r>
      <w:r w:rsidR="006A68ED" w:rsidRPr="00BF590F">
        <w:rPr>
          <w:rFonts w:ascii="Arial" w:hAnsi="Arial" w:cs="Arial"/>
          <w:sz w:val="18"/>
          <w:szCs w:val="18"/>
        </w:rPr>
        <w:t xml:space="preserve">ommittee </w:t>
      </w:r>
      <w:r w:rsidR="00F734E5" w:rsidRPr="00BF590F">
        <w:rPr>
          <w:rFonts w:ascii="Arial" w:hAnsi="Arial" w:cs="Arial"/>
          <w:sz w:val="18"/>
          <w:szCs w:val="18"/>
        </w:rPr>
        <w:t>Vessel.</w:t>
      </w:r>
    </w:p>
    <w:p w14:paraId="54F402D8" w14:textId="77777777" w:rsidR="00C36B6D" w:rsidRPr="00BF590F" w:rsidRDefault="00C36B6D" w:rsidP="0075716A">
      <w:pPr>
        <w:pStyle w:val="ListParagraph"/>
        <w:rPr>
          <w:rFonts w:ascii="Arial" w:hAnsi="Arial" w:cs="Arial"/>
          <w:b/>
          <w:sz w:val="18"/>
          <w:szCs w:val="18"/>
          <w:u w:val="single"/>
        </w:rPr>
      </w:pPr>
    </w:p>
    <w:p w14:paraId="301DEDD0" w14:textId="635F3DAB" w:rsidR="00C36B6D" w:rsidRPr="00BF590F" w:rsidRDefault="00C36B6D" w:rsidP="0075716A">
      <w:pPr>
        <w:pStyle w:val="ListParagraph"/>
        <w:numPr>
          <w:ilvl w:val="1"/>
          <w:numId w:val="1"/>
        </w:numPr>
        <w:rPr>
          <w:rFonts w:ascii="Arial" w:hAnsi="Arial" w:cs="Arial"/>
          <w:b/>
          <w:sz w:val="18"/>
          <w:szCs w:val="18"/>
          <w:u w:val="single"/>
        </w:rPr>
      </w:pPr>
      <w:r w:rsidRPr="00BF590F">
        <w:rPr>
          <w:rFonts w:ascii="Arial" w:hAnsi="Arial" w:cs="Arial"/>
          <w:sz w:val="18"/>
          <w:szCs w:val="18"/>
        </w:rPr>
        <w:t xml:space="preserve">There will normally be </w:t>
      </w:r>
      <w:r w:rsidR="00D2506C" w:rsidRPr="00BF590F">
        <w:rPr>
          <w:rFonts w:ascii="Arial" w:hAnsi="Arial" w:cs="Arial"/>
          <w:sz w:val="18"/>
          <w:szCs w:val="18"/>
        </w:rPr>
        <w:t>three s</w:t>
      </w:r>
      <w:r w:rsidRPr="00BF590F">
        <w:rPr>
          <w:rFonts w:ascii="Arial" w:hAnsi="Arial" w:cs="Arial"/>
          <w:sz w:val="18"/>
          <w:szCs w:val="18"/>
        </w:rPr>
        <w:t>tarts for each race – a</w:t>
      </w:r>
      <w:r w:rsidR="007131F9" w:rsidRPr="00BF590F">
        <w:rPr>
          <w:rFonts w:ascii="Arial" w:hAnsi="Arial" w:cs="Arial"/>
          <w:sz w:val="18"/>
          <w:szCs w:val="18"/>
        </w:rPr>
        <w:t>n</w:t>
      </w:r>
      <w:r w:rsidRPr="00BF590F">
        <w:rPr>
          <w:rFonts w:ascii="Arial" w:hAnsi="Arial" w:cs="Arial"/>
          <w:sz w:val="18"/>
          <w:szCs w:val="18"/>
        </w:rPr>
        <w:t xml:space="preserve"> </w:t>
      </w:r>
      <w:r w:rsidR="00D2506C" w:rsidRPr="00BF590F">
        <w:rPr>
          <w:rFonts w:ascii="Arial" w:hAnsi="Arial" w:cs="Arial"/>
          <w:sz w:val="18"/>
          <w:szCs w:val="18"/>
        </w:rPr>
        <w:t xml:space="preserve">RS Aero, </w:t>
      </w:r>
      <w:r w:rsidR="00435794" w:rsidRPr="00BF590F">
        <w:rPr>
          <w:rFonts w:ascii="Arial" w:hAnsi="Arial" w:cs="Arial"/>
          <w:sz w:val="18"/>
          <w:szCs w:val="18"/>
        </w:rPr>
        <w:t>ILCA</w:t>
      </w:r>
      <w:r w:rsidR="00F734E5" w:rsidRPr="00BF590F">
        <w:rPr>
          <w:rFonts w:ascii="Arial" w:hAnsi="Arial" w:cs="Arial"/>
          <w:sz w:val="18"/>
          <w:szCs w:val="18"/>
        </w:rPr>
        <w:t xml:space="preserve"> </w:t>
      </w:r>
      <w:r w:rsidR="00435794" w:rsidRPr="00BF590F">
        <w:rPr>
          <w:rFonts w:ascii="Arial" w:hAnsi="Arial" w:cs="Arial"/>
          <w:sz w:val="18"/>
          <w:szCs w:val="18"/>
        </w:rPr>
        <w:t>7</w:t>
      </w:r>
      <w:r w:rsidRPr="00BF590F">
        <w:rPr>
          <w:rFonts w:ascii="Arial" w:hAnsi="Arial" w:cs="Arial"/>
          <w:sz w:val="18"/>
          <w:szCs w:val="18"/>
        </w:rPr>
        <w:t xml:space="preserve"> Rig and a combined </w:t>
      </w:r>
      <w:r w:rsidR="00435794" w:rsidRPr="00BF590F">
        <w:rPr>
          <w:rFonts w:ascii="Arial" w:hAnsi="Arial" w:cs="Arial"/>
          <w:sz w:val="18"/>
          <w:szCs w:val="18"/>
        </w:rPr>
        <w:t>ILCA 5/6</w:t>
      </w:r>
      <w:r w:rsidRPr="00BF590F">
        <w:rPr>
          <w:rFonts w:ascii="Arial" w:hAnsi="Arial" w:cs="Arial"/>
          <w:sz w:val="18"/>
          <w:szCs w:val="18"/>
        </w:rPr>
        <w:t xml:space="preserve"> </w:t>
      </w:r>
      <w:r w:rsidR="00B41521" w:rsidRPr="00BF590F">
        <w:rPr>
          <w:rFonts w:ascii="Arial" w:hAnsi="Arial" w:cs="Arial"/>
          <w:sz w:val="18"/>
          <w:szCs w:val="18"/>
        </w:rPr>
        <w:t>R</w:t>
      </w:r>
      <w:r w:rsidRPr="00BF590F">
        <w:rPr>
          <w:rFonts w:ascii="Arial" w:hAnsi="Arial" w:cs="Arial"/>
          <w:sz w:val="18"/>
          <w:szCs w:val="18"/>
        </w:rPr>
        <w:t>ig start. The Race Committee reserves the right to combine the fleets into a single start</w:t>
      </w:r>
      <w:r w:rsidR="006A68ED" w:rsidRPr="00BF590F">
        <w:rPr>
          <w:rFonts w:ascii="Arial" w:hAnsi="Arial" w:cs="Arial"/>
          <w:sz w:val="18"/>
          <w:szCs w:val="18"/>
        </w:rPr>
        <w:t xml:space="preserve"> by displaying all </w:t>
      </w:r>
      <w:r w:rsidR="00D2506C" w:rsidRPr="00BF590F">
        <w:rPr>
          <w:rFonts w:ascii="Arial" w:hAnsi="Arial" w:cs="Arial"/>
          <w:sz w:val="18"/>
          <w:szCs w:val="18"/>
        </w:rPr>
        <w:t xml:space="preserve">Class </w:t>
      </w:r>
      <w:r w:rsidR="006A68ED" w:rsidRPr="00BF590F">
        <w:rPr>
          <w:rFonts w:ascii="Arial" w:hAnsi="Arial" w:cs="Arial"/>
          <w:sz w:val="18"/>
          <w:szCs w:val="18"/>
        </w:rPr>
        <w:t>flags together</w:t>
      </w:r>
      <w:r w:rsidRPr="00BF590F">
        <w:rPr>
          <w:rFonts w:ascii="Arial" w:hAnsi="Arial" w:cs="Arial"/>
          <w:sz w:val="18"/>
          <w:szCs w:val="18"/>
        </w:rPr>
        <w:t>.</w:t>
      </w:r>
      <w:r w:rsidR="00F734E5" w:rsidRPr="00BF590F">
        <w:rPr>
          <w:rFonts w:ascii="Arial" w:hAnsi="Arial" w:cs="Arial"/>
          <w:sz w:val="18"/>
          <w:szCs w:val="18"/>
        </w:rPr>
        <w:t xml:space="preserve"> </w:t>
      </w:r>
      <w:r w:rsidRPr="00BF590F">
        <w:rPr>
          <w:rFonts w:ascii="Arial" w:hAnsi="Arial" w:cs="Arial"/>
          <w:sz w:val="18"/>
          <w:szCs w:val="18"/>
        </w:rPr>
        <w:t xml:space="preserve"> Boats in each fleet will receive a finishing place in their own fleet. </w:t>
      </w:r>
    </w:p>
    <w:p w14:paraId="07391A22" w14:textId="77777777" w:rsidR="00373E62" w:rsidRPr="00BF590F" w:rsidRDefault="00373E62" w:rsidP="0075716A">
      <w:pPr>
        <w:pStyle w:val="ListParagraph"/>
        <w:rPr>
          <w:rFonts w:ascii="Arial" w:hAnsi="Arial" w:cs="Arial"/>
          <w:b/>
          <w:sz w:val="18"/>
          <w:szCs w:val="18"/>
          <w:u w:val="single"/>
        </w:rPr>
      </w:pPr>
    </w:p>
    <w:p w14:paraId="34AC4E76" w14:textId="77777777" w:rsidR="00E11891" w:rsidRPr="00BF590F" w:rsidRDefault="00E11891" w:rsidP="0075716A">
      <w:pPr>
        <w:pStyle w:val="ListParagraph"/>
        <w:numPr>
          <w:ilvl w:val="0"/>
          <w:numId w:val="1"/>
        </w:numPr>
        <w:rPr>
          <w:rFonts w:ascii="Arial" w:hAnsi="Arial" w:cs="Arial"/>
          <w:b/>
          <w:sz w:val="18"/>
          <w:szCs w:val="18"/>
          <w:u w:val="single"/>
        </w:rPr>
      </w:pPr>
      <w:r w:rsidRPr="00BF590F">
        <w:rPr>
          <w:rFonts w:ascii="Arial" w:hAnsi="Arial" w:cs="Arial"/>
          <w:b/>
          <w:sz w:val="18"/>
          <w:szCs w:val="18"/>
          <w:u w:val="single"/>
        </w:rPr>
        <w:t>Registration &amp; Sailing Instructions</w:t>
      </w:r>
    </w:p>
    <w:p w14:paraId="514AE2FA" w14:textId="401383BF" w:rsidR="00A4354E" w:rsidRPr="00BF590F" w:rsidRDefault="00DB18C9" w:rsidP="0075716A">
      <w:pPr>
        <w:pStyle w:val="ListParagraph"/>
        <w:numPr>
          <w:ilvl w:val="1"/>
          <w:numId w:val="1"/>
        </w:numPr>
        <w:rPr>
          <w:rFonts w:ascii="Arial" w:hAnsi="Arial" w:cs="Arial"/>
          <w:sz w:val="18"/>
          <w:szCs w:val="18"/>
        </w:rPr>
      </w:pPr>
      <w:r w:rsidRPr="00BF590F">
        <w:rPr>
          <w:rFonts w:ascii="Arial" w:hAnsi="Arial" w:cs="Arial"/>
          <w:sz w:val="18"/>
          <w:szCs w:val="18"/>
        </w:rPr>
        <w:t>Registration will take place in the Race Office (beside the Marina Office)</w:t>
      </w:r>
      <w:r w:rsidR="007D0DFD" w:rsidRPr="00BF590F">
        <w:rPr>
          <w:rFonts w:ascii="Arial" w:hAnsi="Arial" w:cs="Arial"/>
          <w:sz w:val="18"/>
          <w:szCs w:val="18"/>
        </w:rPr>
        <w:t xml:space="preserve"> on Sunday </w:t>
      </w:r>
      <w:r w:rsidR="00435794" w:rsidRPr="00BF590F">
        <w:rPr>
          <w:rFonts w:ascii="Arial" w:hAnsi="Arial" w:cs="Arial"/>
          <w:sz w:val="18"/>
          <w:szCs w:val="18"/>
        </w:rPr>
        <w:t xml:space="preserve">7th </w:t>
      </w:r>
      <w:r w:rsidR="006A68ED" w:rsidRPr="00BF590F">
        <w:rPr>
          <w:rFonts w:ascii="Arial" w:hAnsi="Arial" w:cs="Arial"/>
          <w:sz w:val="18"/>
          <w:szCs w:val="18"/>
        </w:rPr>
        <w:t>November 20</w:t>
      </w:r>
      <w:r w:rsidR="00435794" w:rsidRPr="00BF590F">
        <w:rPr>
          <w:rFonts w:ascii="Arial" w:hAnsi="Arial" w:cs="Arial"/>
          <w:sz w:val="18"/>
          <w:szCs w:val="18"/>
        </w:rPr>
        <w:t xml:space="preserve">21 </w:t>
      </w:r>
      <w:r w:rsidR="00A64F0D" w:rsidRPr="00BF590F">
        <w:rPr>
          <w:rFonts w:ascii="Arial" w:hAnsi="Arial" w:cs="Arial"/>
          <w:sz w:val="18"/>
          <w:szCs w:val="18"/>
        </w:rPr>
        <w:t xml:space="preserve">from 0900 to 1030. </w:t>
      </w:r>
    </w:p>
    <w:p w14:paraId="40F2700E" w14:textId="77777777" w:rsidR="00E11891" w:rsidRPr="00BF590F" w:rsidRDefault="00E11891" w:rsidP="0075716A">
      <w:pPr>
        <w:pStyle w:val="ListParagraph"/>
        <w:ind w:left="792"/>
        <w:rPr>
          <w:rFonts w:ascii="Arial" w:hAnsi="Arial" w:cs="Arial"/>
          <w:sz w:val="18"/>
          <w:szCs w:val="18"/>
        </w:rPr>
      </w:pPr>
    </w:p>
    <w:p w14:paraId="31CDD8B2" w14:textId="61A2C973" w:rsidR="00055064" w:rsidRPr="00BF590F" w:rsidRDefault="00E11891" w:rsidP="00F97B39">
      <w:pPr>
        <w:pStyle w:val="ListParagraph"/>
        <w:numPr>
          <w:ilvl w:val="1"/>
          <w:numId w:val="1"/>
        </w:numPr>
        <w:rPr>
          <w:rFonts w:ascii="Arial" w:hAnsi="Arial" w:cs="Arial"/>
          <w:sz w:val="18"/>
          <w:szCs w:val="18"/>
        </w:rPr>
      </w:pPr>
      <w:r w:rsidRPr="00BF590F">
        <w:rPr>
          <w:rFonts w:ascii="Arial" w:hAnsi="Arial" w:cs="Arial"/>
          <w:sz w:val="18"/>
          <w:szCs w:val="18"/>
        </w:rPr>
        <w:t xml:space="preserve">Sailing instructions will be available online at </w:t>
      </w:r>
      <w:hyperlink r:id="rId12" w:history="1">
        <w:r w:rsidRPr="00BF590F">
          <w:rPr>
            <w:rStyle w:val="Hyperlink"/>
            <w:rFonts w:ascii="Arial" w:hAnsi="Arial" w:cs="Arial"/>
            <w:sz w:val="18"/>
            <w:szCs w:val="18"/>
          </w:rPr>
          <w:t>https://hyc.ie/open-events</w:t>
        </w:r>
      </w:hyperlink>
      <w:r w:rsidRPr="00BF590F">
        <w:rPr>
          <w:rFonts w:ascii="Arial" w:hAnsi="Arial" w:cs="Arial"/>
          <w:sz w:val="18"/>
          <w:szCs w:val="18"/>
        </w:rPr>
        <w:t xml:space="preserve"> no later than</w:t>
      </w:r>
      <w:r w:rsidR="001764BC" w:rsidRPr="00BF590F">
        <w:rPr>
          <w:rFonts w:ascii="Arial" w:hAnsi="Arial" w:cs="Arial"/>
          <w:sz w:val="18"/>
          <w:szCs w:val="18"/>
        </w:rPr>
        <w:t xml:space="preserve"> 1700</w:t>
      </w:r>
      <w:r w:rsidRPr="00BF590F">
        <w:rPr>
          <w:rFonts w:ascii="Arial" w:hAnsi="Arial" w:cs="Arial"/>
          <w:sz w:val="18"/>
          <w:szCs w:val="18"/>
        </w:rPr>
        <w:t xml:space="preserve"> Friday</w:t>
      </w:r>
      <w:r w:rsidR="00F734E5" w:rsidRPr="00BF590F">
        <w:rPr>
          <w:rFonts w:ascii="Arial" w:hAnsi="Arial" w:cs="Arial"/>
          <w:sz w:val="18"/>
          <w:szCs w:val="18"/>
        </w:rPr>
        <w:t>,</w:t>
      </w:r>
      <w:r w:rsidRPr="00BF590F">
        <w:rPr>
          <w:rFonts w:ascii="Arial" w:hAnsi="Arial" w:cs="Arial"/>
          <w:sz w:val="18"/>
          <w:szCs w:val="18"/>
        </w:rPr>
        <w:t xml:space="preserve"> </w:t>
      </w:r>
      <w:r w:rsidR="00435794" w:rsidRPr="00BF590F">
        <w:rPr>
          <w:rFonts w:ascii="Arial" w:hAnsi="Arial" w:cs="Arial"/>
          <w:sz w:val="18"/>
          <w:szCs w:val="18"/>
        </w:rPr>
        <w:t>5</w:t>
      </w:r>
      <w:r w:rsidR="00435794" w:rsidRPr="00BF590F">
        <w:rPr>
          <w:rFonts w:ascii="Arial" w:hAnsi="Arial" w:cs="Arial"/>
          <w:sz w:val="18"/>
          <w:szCs w:val="18"/>
          <w:vertAlign w:val="superscript"/>
        </w:rPr>
        <w:t>th</w:t>
      </w:r>
      <w:r w:rsidR="00F734E5" w:rsidRPr="00BF590F">
        <w:rPr>
          <w:rFonts w:ascii="Arial" w:hAnsi="Arial" w:cs="Arial"/>
          <w:sz w:val="18"/>
          <w:szCs w:val="18"/>
        </w:rPr>
        <w:t xml:space="preserve"> </w:t>
      </w:r>
      <w:r w:rsidRPr="00BF590F">
        <w:rPr>
          <w:rFonts w:ascii="Arial" w:hAnsi="Arial" w:cs="Arial"/>
          <w:sz w:val="18"/>
          <w:szCs w:val="18"/>
        </w:rPr>
        <w:t>Nov</w:t>
      </w:r>
      <w:r w:rsidR="00B832FD" w:rsidRPr="00BF590F">
        <w:rPr>
          <w:rFonts w:ascii="Arial" w:hAnsi="Arial" w:cs="Arial"/>
          <w:sz w:val="18"/>
          <w:szCs w:val="18"/>
        </w:rPr>
        <w:t>ember 20</w:t>
      </w:r>
      <w:r w:rsidR="00435794" w:rsidRPr="00BF590F">
        <w:rPr>
          <w:rFonts w:ascii="Arial" w:hAnsi="Arial" w:cs="Arial"/>
          <w:sz w:val="18"/>
          <w:szCs w:val="18"/>
        </w:rPr>
        <w:t>21</w:t>
      </w:r>
      <w:r w:rsidR="00A6343E" w:rsidRPr="00BF590F">
        <w:rPr>
          <w:rFonts w:ascii="Arial" w:hAnsi="Arial" w:cs="Arial"/>
          <w:sz w:val="18"/>
          <w:szCs w:val="18"/>
        </w:rPr>
        <w:t>.</w:t>
      </w:r>
    </w:p>
    <w:p w14:paraId="40FEE780" w14:textId="77777777" w:rsidR="00055064" w:rsidRPr="00BF590F" w:rsidRDefault="00BA66A9" w:rsidP="0075716A">
      <w:pPr>
        <w:pStyle w:val="ListParagraph"/>
        <w:numPr>
          <w:ilvl w:val="0"/>
          <w:numId w:val="1"/>
        </w:numPr>
        <w:rPr>
          <w:rFonts w:ascii="Arial" w:hAnsi="Arial" w:cs="Arial"/>
          <w:b/>
          <w:sz w:val="18"/>
          <w:szCs w:val="18"/>
          <w:u w:val="single"/>
        </w:rPr>
      </w:pPr>
      <w:r w:rsidRPr="00BF590F">
        <w:rPr>
          <w:rFonts w:ascii="Arial" w:hAnsi="Arial" w:cs="Arial"/>
          <w:b/>
          <w:sz w:val="18"/>
          <w:szCs w:val="18"/>
          <w:u w:val="single"/>
        </w:rPr>
        <w:t xml:space="preserve">Sail Numbers </w:t>
      </w:r>
    </w:p>
    <w:p w14:paraId="48BDA0BA" w14:textId="32F4D56B" w:rsidR="00055064" w:rsidRPr="00BF590F" w:rsidRDefault="00055064"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Each boat shall show a distinguishing number on each side of her sail, </w:t>
      </w:r>
      <w:r w:rsidR="00E16607" w:rsidRPr="00BF590F">
        <w:rPr>
          <w:rFonts w:ascii="Arial" w:hAnsi="Arial" w:cs="Arial"/>
          <w:sz w:val="18"/>
          <w:szCs w:val="18"/>
        </w:rPr>
        <w:t xml:space="preserve">in accordance with </w:t>
      </w:r>
      <w:r w:rsidR="00F734E5" w:rsidRPr="00BF590F">
        <w:rPr>
          <w:rFonts w:ascii="Arial" w:hAnsi="Arial" w:cs="Arial"/>
          <w:sz w:val="18"/>
          <w:szCs w:val="18"/>
        </w:rPr>
        <w:t>C</w:t>
      </w:r>
      <w:r w:rsidR="00E16607" w:rsidRPr="00BF590F">
        <w:rPr>
          <w:rFonts w:ascii="Arial" w:hAnsi="Arial" w:cs="Arial"/>
          <w:sz w:val="18"/>
          <w:szCs w:val="18"/>
        </w:rPr>
        <w:t xml:space="preserve">lass rules, </w:t>
      </w:r>
      <w:r w:rsidRPr="00BF590F">
        <w:rPr>
          <w:rFonts w:ascii="Arial" w:hAnsi="Arial" w:cs="Arial"/>
          <w:sz w:val="18"/>
          <w:szCs w:val="18"/>
        </w:rPr>
        <w:t>which shall be the same number as declared on the Entry Form.</w:t>
      </w:r>
    </w:p>
    <w:p w14:paraId="4B65522B" w14:textId="4E017DB2" w:rsidR="00A42AC7" w:rsidRPr="00BF590F" w:rsidRDefault="00055064"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Should a boat wish to change its sail number from that on the </w:t>
      </w:r>
      <w:r w:rsidR="00F734E5" w:rsidRPr="00BF590F">
        <w:rPr>
          <w:rFonts w:ascii="Arial" w:hAnsi="Arial" w:cs="Arial"/>
          <w:sz w:val="18"/>
          <w:szCs w:val="18"/>
        </w:rPr>
        <w:t>E</w:t>
      </w:r>
      <w:r w:rsidRPr="00BF590F">
        <w:rPr>
          <w:rFonts w:ascii="Arial" w:hAnsi="Arial" w:cs="Arial"/>
          <w:sz w:val="18"/>
          <w:szCs w:val="18"/>
        </w:rPr>
        <w:t xml:space="preserve">ntry </w:t>
      </w:r>
      <w:r w:rsidR="00F734E5" w:rsidRPr="00BF590F">
        <w:rPr>
          <w:rFonts w:ascii="Arial" w:hAnsi="Arial" w:cs="Arial"/>
          <w:sz w:val="18"/>
          <w:szCs w:val="18"/>
        </w:rPr>
        <w:t>F</w:t>
      </w:r>
      <w:r w:rsidRPr="00BF590F">
        <w:rPr>
          <w:rFonts w:ascii="Arial" w:hAnsi="Arial" w:cs="Arial"/>
          <w:sz w:val="18"/>
          <w:szCs w:val="18"/>
        </w:rPr>
        <w:t xml:space="preserve">orm, written notice shall be given to the Race Officer before the warning signal of that race. </w:t>
      </w:r>
      <w:r w:rsidRPr="00BF590F">
        <w:rPr>
          <w:rFonts w:ascii="Arial" w:hAnsi="Arial" w:cs="Arial"/>
          <w:b/>
          <w:sz w:val="18"/>
          <w:szCs w:val="18"/>
        </w:rPr>
        <w:t>Failure to comply with this requirement may result in the boat’s disqualification</w:t>
      </w:r>
      <w:r w:rsidRPr="00BF590F">
        <w:rPr>
          <w:rFonts w:ascii="Arial" w:hAnsi="Arial" w:cs="Arial"/>
          <w:sz w:val="18"/>
          <w:szCs w:val="18"/>
        </w:rPr>
        <w:t>. This changes RRS 63.1.</w:t>
      </w:r>
    </w:p>
    <w:p w14:paraId="7EA5B6BB" w14:textId="77777777" w:rsidR="00CA2E84" w:rsidRPr="00BF590F" w:rsidRDefault="00CA2E84" w:rsidP="0075716A">
      <w:pPr>
        <w:pStyle w:val="ListParagraph"/>
        <w:rPr>
          <w:rFonts w:ascii="Arial" w:hAnsi="Arial" w:cs="Arial"/>
          <w:sz w:val="18"/>
          <w:szCs w:val="18"/>
        </w:rPr>
      </w:pPr>
    </w:p>
    <w:p w14:paraId="36601227" w14:textId="616ABE4E" w:rsidR="00BA66A9" w:rsidRPr="00BF590F" w:rsidRDefault="00BA66A9" w:rsidP="0075716A">
      <w:pPr>
        <w:pStyle w:val="ListParagraph"/>
        <w:numPr>
          <w:ilvl w:val="0"/>
          <w:numId w:val="1"/>
        </w:numPr>
        <w:rPr>
          <w:rFonts w:ascii="Arial" w:hAnsi="Arial" w:cs="Arial"/>
          <w:sz w:val="18"/>
          <w:szCs w:val="18"/>
        </w:rPr>
      </w:pPr>
      <w:r w:rsidRPr="00BF590F">
        <w:rPr>
          <w:rFonts w:ascii="Arial" w:hAnsi="Arial" w:cs="Arial"/>
          <w:b/>
          <w:sz w:val="18"/>
          <w:szCs w:val="18"/>
          <w:u w:val="single"/>
        </w:rPr>
        <w:t>Ding</w:t>
      </w:r>
      <w:r w:rsidR="00D711C3" w:rsidRPr="00BF590F">
        <w:rPr>
          <w:rFonts w:ascii="Arial" w:hAnsi="Arial" w:cs="Arial"/>
          <w:b/>
          <w:sz w:val="18"/>
          <w:szCs w:val="18"/>
          <w:u w:val="single"/>
        </w:rPr>
        <w:t>h</w:t>
      </w:r>
      <w:r w:rsidRPr="00BF590F">
        <w:rPr>
          <w:rFonts w:ascii="Arial" w:hAnsi="Arial" w:cs="Arial"/>
          <w:b/>
          <w:sz w:val="18"/>
          <w:szCs w:val="18"/>
          <w:u w:val="single"/>
        </w:rPr>
        <w:t>y Park</w:t>
      </w:r>
    </w:p>
    <w:p w14:paraId="1EA54381" w14:textId="53FA5800" w:rsidR="00BA66A9" w:rsidRPr="00BF590F" w:rsidRDefault="00BA66A9"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All competitors must display a trolley tag on </w:t>
      </w:r>
      <w:r w:rsidR="00B832FD" w:rsidRPr="00BF590F">
        <w:rPr>
          <w:rFonts w:ascii="Arial" w:hAnsi="Arial" w:cs="Arial"/>
          <w:sz w:val="18"/>
          <w:szCs w:val="18"/>
        </w:rPr>
        <w:t>their trolley, and a Winter 20</w:t>
      </w:r>
      <w:r w:rsidR="00435794" w:rsidRPr="00BF590F">
        <w:rPr>
          <w:rFonts w:ascii="Arial" w:hAnsi="Arial" w:cs="Arial"/>
          <w:sz w:val="18"/>
          <w:szCs w:val="18"/>
        </w:rPr>
        <w:t>21</w:t>
      </w:r>
      <w:r w:rsidR="00B832FD" w:rsidRPr="00BF590F">
        <w:rPr>
          <w:rFonts w:ascii="Arial" w:hAnsi="Arial" w:cs="Arial"/>
          <w:sz w:val="18"/>
          <w:szCs w:val="18"/>
        </w:rPr>
        <w:t>/20</w:t>
      </w:r>
      <w:r w:rsidR="009F0B05" w:rsidRPr="00BF590F">
        <w:rPr>
          <w:rFonts w:ascii="Arial" w:hAnsi="Arial" w:cs="Arial"/>
          <w:sz w:val="18"/>
          <w:szCs w:val="18"/>
        </w:rPr>
        <w:t>2</w:t>
      </w:r>
      <w:r w:rsidR="00435794" w:rsidRPr="00BF590F">
        <w:rPr>
          <w:rFonts w:ascii="Arial" w:hAnsi="Arial" w:cs="Arial"/>
          <w:sz w:val="18"/>
          <w:szCs w:val="18"/>
        </w:rPr>
        <w:t>2</w:t>
      </w:r>
      <w:r w:rsidR="007131F9" w:rsidRPr="00BF590F">
        <w:rPr>
          <w:rFonts w:ascii="Arial" w:hAnsi="Arial" w:cs="Arial"/>
          <w:sz w:val="18"/>
          <w:szCs w:val="18"/>
        </w:rPr>
        <w:t xml:space="preserve"> </w:t>
      </w:r>
      <w:r w:rsidRPr="00BF590F">
        <w:rPr>
          <w:rFonts w:ascii="Arial" w:hAnsi="Arial" w:cs="Arial"/>
          <w:sz w:val="18"/>
          <w:szCs w:val="18"/>
        </w:rPr>
        <w:t xml:space="preserve">HYC sticker on the transom, both of which will be provided at registration. </w:t>
      </w:r>
    </w:p>
    <w:p w14:paraId="451B5D77" w14:textId="77777777" w:rsidR="00BA66A9" w:rsidRPr="00BF590F" w:rsidRDefault="00BA66A9" w:rsidP="0075716A">
      <w:pPr>
        <w:pStyle w:val="ListParagraph"/>
        <w:ind w:left="792"/>
        <w:rPr>
          <w:rFonts w:ascii="Arial" w:hAnsi="Arial" w:cs="Arial"/>
          <w:sz w:val="18"/>
          <w:szCs w:val="18"/>
        </w:rPr>
      </w:pPr>
    </w:p>
    <w:p w14:paraId="45DD8183" w14:textId="77777777" w:rsidR="00BA66A9" w:rsidRPr="00BF590F" w:rsidRDefault="00BA66A9"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Masts must be stored with the sections separated. </w:t>
      </w:r>
    </w:p>
    <w:p w14:paraId="5DBE4BEA" w14:textId="77777777" w:rsidR="00BA66A9" w:rsidRPr="00BF590F" w:rsidRDefault="00BA66A9" w:rsidP="0075716A">
      <w:pPr>
        <w:pStyle w:val="ListParagraph"/>
        <w:rPr>
          <w:rFonts w:ascii="Arial" w:hAnsi="Arial" w:cs="Arial"/>
          <w:sz w:val="18"/>
          <w:szCs w:val="18"/>
        </w:rPr>
      </w:pPr>
    </w:p>
    <w:p w14:paraId="68733B3A" w14:textId="6AF64C95" w:rsidR="00BA66A9" w:rsidRPr="00BF590F" w:rsidRDefault="00BA66A9"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Road trailers are only permitted in the dinghy park during delivery and collection of boats. Any road trailers left in the dinghy park outside of these times will be removed and placed on the pier at the owner’s risk. </w:t>
      </w:r>
    </w:p>
    <w:p w14:paraId="3B1E4794" w14:textId="77777777" w:rsidR="00D3204C" w:rsidRPr="00BF590F" w:rsidRDefault="00D3204C" w:rsidP="00D3204C">
      <w:pPr>
        <w:pStyle w:val="ListParagraph"/>
        <w:rPr>
          <w:rFonts w:ascii="Arial" w:hAnsi="Arial" w:cs="Arial"/>
          <w:sz w:val="18"/>
          <w:szCs w:val="18"/>
        </w:rPr>
      </w:pPr>
    </w:p>
    <w:p w14:paraId="05E4F1D6" w14:textId="05D48421" w:rsidR="00D3204C" w:rsidRPr="00BF590F" w:rsidRDefault="00D3204C" w:rsidP="00463365">
      <w:pPr>
        <w:pStyle w:val="ListParagraph"/>
        <w:numPr>
          <w:ilvl w:val="1"/>
          <w:numId w:val="1"/>
        </w:numPr>
        <w:jc w:val="both"/>
        <w:rPr>
          <w:rFonts w:ascii="Arial" w:hAnsi="Arial" w:cs="Arial"/>
          <w:sz w:val="18"/>
          <w:szCs w:val="18"/>
        </w:rPr>
      </w:pPr>
      <w:r w:rsidRPr="00BF590F">
        <w:rPr>
          <w:rFonts w:ascii="Arial" w:hAnsi="Arial" w:cs="Arial"/>
          <w:sz w:val="18"/>
          <w:szCs w:val="18"/>
        </w:rPr>
        <w:t>All boats (including members’ boats) must be removed from the dinghy park on or before Monday 14</w:t>
      </w:r>
      <w:r w:rsidRPr="00BF590F">
        <w:rPr>
          <w:rFonts w:ascii="Arial" w:hAnsi="Arial" w:cs="Arial"/>
          <w:sz w:val="18"/>
          <w:szCs w:val="18"/>
          <w:vertAlign w:val="superscript"/>
        </w:rPr>
        <w:t>th</w:t>
      </w:r>
      <w:r w:rsidRPr="00BF590F">
        <w:rPr>
          <w:rFonts w:ascii="Arial" w:hAnsi="Arial" w:cs="Arial"/>
          <w:sz w:val="18"/>
          <w:szCs w:val="18"/>
        </w:rPr>
        <w:t xml:space="preserve"> March 2022 Any boat not so removed will be placed on the pier at the owner’s risk. </w:t>
      </w:r>
    </w:p>
    <w:p w14:paraId="27B41D81" w14:textId="77777777" w:rsidR="00BA66A9" w:rsidRPr="00BF590F" w:rsidRDefault="00BA66A9" w:rsidP="0075716A">
      <w:pPr>
        <w:pStyle w:val="ListParagraph"/>
        <w:rPr>
          <w:rFonts w:ascii="Arial" w:hAnsi="Arial" w:cs="Arial"/>
          <w:sz w:val="18"/>
          <w:szCs w:val="18"/>
        </w:rPr>
      </w:pPr>
    </w:p>
    <w:p w14:paraId="3D92F577" w14:textId="77777777" w:rsidR="00A64EC1" w:rsidRPr="00BF590F" w:rsidRDefault="00A64EC1" w:rsidP="0075716A">
      <w:pPr>
        <w:pStyle w:val="ListParagraph"/>
        <w:numPr>
          <w:ilvl w:val="0"/>
          <w:numId w:val="1"/>
        </w:numPr>
        <w:ind w:left="426" w:hanging="426"/>
        <w:rPr>
          <w:rFonts w:ascii="Arial" w:hAnsi="Arial" w:cs="Arial"/>
          <w:b/>
          <w:sz w:val="18"/>
          <w:szCs w:val="18"/>
          <w:u w:val="single"/>
        </w:rPr>
      </w:pPr>
      <w:r w:rsidRPr="00BF590F">
        <w:rPr>
          <w:rFonts w:ascii="Arial" w:hAnsi="Arial" w:cs="Arial"/>
          <w:b/>
          <w:sz w:val="18"/>
          <w:szCs w:val="18"/>
          <w:u w:val="single"/>
        </w:rPr>
        <w:t>Trolleys</w:t>
      </w:r>
    </w:p>
    <w:p w14:paraId="49DFB132" w14:textId="246CBBE4" w:rsidR="00A64EC1" w:rsidRPr="00BF590F" w:rsidRDefault="00A64EC1" w:rsidP="0075716A">
      <w:pPr>
        <w:pStyle w:val="ListParagraph"/>
        <w:numPr>
          <w:ilvl w:val="1"/>
          <w:numId w:val="1"/>
        </w:numPr>
        <w:rPr>
          <w:rFonts w:ascii="Arial" w:hAnsi="Arial" w:cs="Arial"/>
          <w:b/>
          <w:sz w:val="18"/>
          <w:szCs w:val="18"/>
          <w:u w:val="single"/>
        </w:rPr>
      </w:pPr>
      <w:r w:rsidRPr="00BF590F">
        <w:rPr>
          <w:rFonts w:ascii="Arial" w:hAnsi="Arial" w:cs="Arial"/>
          <w:b/>
          <w:bCs/>
          <w:sz w:val="18"/>
          <w:szCs w:val="18"/>
        </w:rPr>
        <w:t>It is a condition of entry</w:t>
      </w:r>
      <w:r w:rsidR="00551469" w:rsidRPr="00BF590F">
        <w:rPr>
          <w:rFonts w:ascii="Arial" w:hAnsi="Arial" w:cs="Arial"/>
          <w:b/>
          <w:bCs/>
          <w:sz w:val="18"/>
          <w:szCs w:val="18"/>
        </w:rPr>
        <w:t xml:space="preserve"> and participation </w:t>
      </w:r>
      <w:r w:rsidRPr="00BF590F">
        <w:rPr>
          <w:rFonts w:ascii="Arial" w:hAnsi="Arial" w:cs="Arial"/>
          <w:b/>
          <w:bCs/>
          <w:sz w:val="18"/>
          <w:szCs w:val="18"/>
        </w:rPr>
        <w:t xml:space="preserve">that each </w:t>
      </w:r>
      <w:r w:rsidR="00D2506C" w:rsidRPr="00BF590F">
        <w:rPr>
          <w:rFonts w:ascii="Arial" w:hAnsi="Arial" w:cs="Arial"/>
          <w:b/>
          <w:bCs/>
          <w:sz w:val="18"/>
          <w:szCs w:val="18"/>
        </w:rPr>
        <w:t xml:space="preserve">ILCA </w:t>
      </w:r>
      <w:r w:rsidRPr="00BF590F">
        <w:rPr>
          <w:rFonts w:ascii="Arial" w:hAnsi="Arial" w:cs="Arial"/>
          <w:b/>
          <w:bCs/>
          <w:sz w:val="18"/>
          <w:szCs w:val="18"/>
        </w:rPr>
        <w:t>boat has a serviceable trolley</w:t>
      </w:r>
      <w:r w:rsidR="00F734E5" w:rsidRPr="00BF590F">
        <w:rPr>
          <w:rFonts w:ascii="Arial" w:hAnsi="Arial" w:cs="Arial"/>
          <w:b/>
          <w:bCs/>
          <w:sz w:val="18"/>
          <w:szCs w:val="18"/>
        </w:rPr>
        <w:t xml:space="preserve"> suitable for an ILCA boat</w:t>
      </w:r>
      <w:r w:rsidRPr="00BF590F">
        <w:rPr>
          <w:rFonts w:ascii="Arial" w:hAnsi="Arial" w:cs="Arial"/>
          <w:sz w:val="18"/>
          <w:szCs w:val="18"/>
        </w:rPr>
        <w:t xml:space="preserve">. </w:t>
      </w:r>
      <w:r w:rsidR="00F734E5" w:rsidRPr="00BF590F">
        <w:rPr>
          <w:rFonts w:ascii="Arial" w:hAnsi="Arial" w:cs="Arial"/>
          <w:sz w:val="18"/>
          <w:szCs w:val="18"/>
        </w:rPr>
        <w:t xml:space="preserve"> ‘Serviceable’ includes suitable wheels which, for pneumatic type</w:t>
      </w:r>
      <w:r w:rsidR="007131F9" w:rsidRPr="00BF590F">
        <w:rPr>
          <w:rFonts w:ascii="Arial" w:hAnsi="Arial" w:cs="Arial"/>
          <w:sz w:val="18"/>
          <w:szCs w:val="18"/>
        </w:rPr>
        <w:t>s</w:t>
      </w:r>
      <w:r w:rsidR="00F734E5" w:rsidRPr="00BF590F">
        <w:rPr>
          <w:rFonts w:ascii="Arial" w:hAnsi="Arial" w:cs="Arial"/>
          <w:sz w:val="18"/>
          <w:szCs w:val="18"/>
        </w:rPr>
        <w:t xml:space="preserve">, shall be </w:t>
      </w:r>
      <w:r w:rsidR="007131F9" w:rsidRPr="00BF590F">
        <w:rPr>
          <w:rFonts w:ascii="Arial" w:hAnsi="Arial" w:cs="Arial"/>
          <w:sz w:val="18"/>
          <w:szCs w:val="18"/>
        </w:rPr>
        <w:t xml:space="preserve">correctly </w:t>
      </w:r>
      <w:r w:rsidR="00F734E5" w:rsidRPr="00BF590F">
        <w:rPr>
          <w:rFonts w:ascii="Arial" w:hAnsi="Arial" w:cs="Arial"/>
          <w:sz w:val="18"/>
          <w:szCs w:val="18"/>
        </w:rPr>
        <w:t xml:space="preserve">inflated. Any </w:t>
      </w:r>
      <w:r w:rsidR="00D2506C" w:rsidRPr="00BF590F">
        <w:rPr>
          <w:rFonts w:ascii="Arial" w:hAnsi="Arial" w:cs="Arial"/>
          <w:sz w:val="18"/>
          <w:szCs w:val="18"/>
        </w:rPr>
        <w:t xml:space="preserve">ILCA </w:t>
      </w:r>
      <w:r w:rsidR="00F734E5" w:rsidRPr="00BF590F">
        <w:rPr>
          <w:rFonts w:ascii="Arial" w:hAnsi="Arial" w:cs="Arial"/>
          <w:sz w:val="18"/>
          <w:szCs w:val="18"/>
        </w:rPr>
        <w:t xml:space="preserve">sailor whose trolley is unserviceable or not suitable for use with an ILCA boat shall be excluded from participating in the event until the deficiency is remedied.  </w:t>
      </w:r>
      <w:r w:rsidRPr="00BF590F">
        <w:rPr>
          <w:rFonts w:ascii="Arial" w:hAnsi="Arial" w:cs="Arial"/>
          <w:sz w:val="18"/>
          <w:szCs w:val="18"/>
        </w:rPr>
        <w:t>Owners are responsible for identifying their own trolleys</w:t>
      </w:r>
      <w:r w:rsidR="007131F9" w:rsidRPr="00BF590F">
        <w:rPr>
          <w:rFonts w:ascii="Arial" w:hAnsi="Arial" w:cs="Arial"/>
          <w:sz w:val="18"/>
          <w:szCs w:val="18"/>
        </w:rPr>
        <w:t xml:space="preserve"> on completion of the series</w:t>
      </w:r>
      <w:r w:rsidRPr="00BF590F">
        <w:rPr>
          <w:rFonts w:ascii="Arial" w:hAnsi="Arial" w:cs="Arial"/>
          <w:sz w:val="18"/>
          <w:szCs w:val="18"/>
        </w:rPr>
        <w:t xml:space="preserve">. </w:t>
      </w:r>
    </w:p>
    <w:p w14:paraId="259DA0A9" w14:textId="77777777" w:rsidR="00A64EC1" w:rsidRPr="00BF590F" w:rsidRDefault="00A64EC1" w:rsidP="0075716A">
      <w:pPr>
        <w:pStyle w:val="ListParagraph"/>
        <w:ind w:left="792"/>
        <w:rPr>
          <w:rFonts w:ascii="Arial" w:hAnsi="Arial" w:cs="Arial"/>
          <w:b/>
          <w:sz w:val="18"/>
          <w:szCs w:val="18"/>
          <w:u w:val="single"/>
        </w:rPr>
      </w:pPr>
    </w:p>
    <w:p w14:paraId="49048716" w14:textId="55AC4786" w:rsidR="000A59FC" w:rsidRPr="00BF590F" w:rsidRDefault="00A64EC1" w:rsidP="0075716A">
      <w:pPr>
        <w:pStyle w:val="ListParagraph"/>
        <w:numPr>
          <w:ilvl w:val="1"/>
          <w:numId w:val="1"/>
        </w:numPr>
        <w:rPr>
          <w:rFonts w:ascii="Arial" w:hAnsi="Arial" w:cs="Arial"/>
          <w:b/>
          <w:sz w:val="18"/>
          <w:szCs w:val="18"/>
          <w:u w:val="single"/>
        </w:rPr>
      </w:pPr>
      <w:r w:rsidRPr="00BF590F">
        <w:rPr>
          <w:rFonts w:ascii="Arial" w:hAnsi="Arial" w:cs="Arial"/>
          <w:sz w:val="18"/>
          <w:szCs w:val="18"/>
        </w:rPr>
        <w:t>To speed up recovery of boats after sailing, sailors are requested to take the first available trolley</w:t>
      </w:r>
      <w:r w:rsidR="00F734E5" w:rsidRPr="00BF590F">
        <w:rPr>
          <w:rFonts w:ascii="Arial" w:hAnsi="Arial" w:cs="Arial"/>
          <w:sz w:val="18"/>
          <w:szCs w:val="18"/>
        </w:rPr>
        <w:t xml:space="preserve"> on </w:t>
      </w:r>
      <w:r w:rsidR="007131F9" w:rsidRPr="00BF590F">
        <w:rPr>
          <w:rFonts w:ascii="Arial" w:hAnsi="Arial" w:cs="Arial"/>
          <w:sz w:val="18"/>
          <w:szCs w:val="18"/>
        </w:rPr>
        <w:t xml:space="preserve">the slip when </w:t>
      </w:r>
      <w:r w:rsidR="00F734E5" w:rsidRPr="00BF590F">
        <w:rPr>
          <w:rFonts w:ascii="Arial" w:hAnsi="Arial" w:cs="Arial"/>
          <w:sz w:val="18"/>
          <w:szCs w:val="18"/>
        </w:rPr>
        <w:t>coming ashore</w:t>
      </w:r>
      <w:r w:rsidR="007131F9" w:rsidRPr="00BF590F">
        <w:rPr>
          <w:rFonts w:ascii="Arial" w:hAnsi="Arial" w:cs="Arial"/>
          <w:sz w:val="18"/>
          <w:szCs w:val="18"/>
        </w:rPr>
        <w:t xml:space="preserve"> each day</w:t>
      </w:r>
      <w:r w:rsidRPr="00BF590F">
        <w:rPr>
          <w:rFonts w:ascii="Arial" w:hAnsi="Arial" w:cs="Arial"/>
          <w:sz w:val="18"/>
          <w:szCs w:val="18"/>
        </w:rPr>
        <w:t xml:space="preserve">. Sailors </w:t>
      </w:r>
      <w:r w:rsidR="009616B1" w:rsidRPr="00BF590F">
        <w:rPr>
          <w:rFonts w:ascii="Arial" w:hAnsi="Arial" w:cs="Arial"/>
          <w:sz w:val="18"/>
          <w:szCs w:val="18"/>
        </w:rPr>
        <w:t>shall</w:t>
      </w:r>
      <w:r w:rsidRPr="00BF590F">
        <w:rPr>
          <w:rFonts w:ascii="Arial" w:hAnsi="Arial" w:cs="Arial"/>
          <w:sz w:val="18"/>
          <w:szCs w:val="18"/>
        </w:rPr>
        <w:t xml:space="preserve"> retrieve their own trolley on the last day of each series. </w:t>
      </w:r>
    </w:p>
    <w:p w14:paraId="6637DA00" w14:textId="77777777" w:rsidR="00C360B4" w:rsidRPr="00BF590F" w:rsidRDefault="00C360B4" w:rsidP="0075716A">
      <w:pPr>
        <w:pStyle w:val="ListParagraph"/>
        <w:autoSpaceDE w:val="0"/>
        <w:autoSpaceDN w:val="0"/>
        <w:adjustRightInd w:val="0"/>
        <w:spacing w:after="0" w:line="240" w:lineRule="auto"/>
        <w:ind w:left="792"/>
        <w:rPr>
          <w:rFonts w:ascii="Arial" w:hAnsi="Arial" w:cs="Arial"/>
          <w:sz w:val="18"/>
          <w:szCs w:val="18"/>
        </w:rPr>
      </w:pPr>
    </w:p>
    <w:p w14:paraId="07B310DD" w14:textId="77777777" w:rsidR="004D6CD7" w:rsidRPr="00BF590F" w:rsidRDefault="004D6CD7" w:rsidP="0075716A">
      <w:pPr>
        <w:pStyle w:val="ListParagraph"/>
        <w:numPr>
          <w:ilvl w:val="0"/>
          <w:numId w:val="1"/>
        </w:numPr>
        <w:rPr>
          <w:rFonts w:ascii="Arial" w:hAnsi="Arial" w:cs="Arial"/>
          <w:b/>
          <w:sz w:val="18"/>
          <w:szCs w:val="18"/>
          <w:u w:val="single"/>
        </w:rPr>
      </w:pPr>
      <w:r w:rsidRPr="00BF590F">
        <w:rPr>
          <w:rFonts w:ascii="Arial" w:hAnsi="Arial" w:cs="Arial"/>
          <w:b/>
          <w:sz w:val="18"/>
          <w:szCs w:val="18"/>
          <w:u w:val="single"/>
        </w:rPr>
        <w:t>Scoring &amp; Prizes</w:t>
      </w:r>
    </w:p>
    <w:p w14:paraId="7B9AA01C" w14:textId="3D1725C8" w:rsidR="00903603" w:rsidRPr="00BF590F" w:rsidRDefault="00903603"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Scoring shall be as per Racing Rules of Sailing Appendix A4, low points system. </w:t>
      </w:r>
      <w:r w:rsidR="00274182" w:rsidRPr="00BF590F">
        <w:rPr>
          <w:rFonts w:ascii="Arial" w:hAnsi="Arial" w:cs="Arial"/>
          <w:sz w:val="18"/>
          <w:szCs w:val="18"/>
        </w:rPr>
        <w:t xml:space="preserve">However, RRS A5.2 is changed in that RRS Appendix </w:t>
      </w:r>
      <w:r w:rsidR="00A6343E" w:rsidRPr="00BF590F">
        <w:rPr>
          <w:rFonts w:ascii="Arial" w:hAnsi="Arial" w:cs="Arial"/>
          <w:sz w:val="18"/>
          <w:szCs w:val="18"/>
        </w:rPr>
        <w:t>A</w:t>
      </w:r>
      <w:r w:rsidR="00274182" w:rsidRPr="00BF590F">
        <w:rPr>
          <w:rFonts w:ascii="Arial" w:hAnsi="Arial" w:cs="Arial"/>
          <w:sz w:val="18"/>
          <w:szCs w:val="18"/>
        </w:rPr>
        <w:t>5.3 will apply for the Series.</w:t>
      </w:r>
      <w:r w:rsidR="00274182" w:rsidRPr="00BF590F">
        <w:rPr>
          <w:sz w:val="18"/>
          <w:szCs w:val="18"/>
        </w:rPr>
        <w:t xml:space="preserve">  </w:t>
      </w:r>
    </w:p>
    <w:p w14:paraId="75FD4A5B" w14:textId="77777777" w:rsidR="00A163B0" w:rsidRPr="00BF590F" w:rsidRDefault="00A163B0" w:rsidP="0075716A">
      <w:pPr>
        <w:pStyle w:val="ListParagraph"/>
        <w:ind w:left="792"/>
        <w:rPr>
          <w:rFonts w:ascii="Arial" w:hAnsi="Arial" w:cs="Arial"/>
          <w:sz w:val="18"/>
          <w:szCs w:val="18"/>
        </w:rPr>
      </w:pPr>
    </w:p>
    <w:p w14:paraId="111A6C63" w14:textId="77777777" w:rsidR="00A163B0" w:rsidRPr="00BF590F" w:rsidRDefault="00A163B0" w:rsidP="0075716A">
      <w:pPr>
        <w:pStyle w:val="ListParagraph"/>
        <w:numPr>
          <w:ilvl w:val="1"/>
          <w:numId w:val="1"/>
        </w:numPr>
        <w:rPr>
          <w:rFonts w:ascii="Arial" w:hAnsi="Arial" w:cs="Arial"/>
          <w:sz w:val="18"/>
          <w:szCs w:val="18"/>
        </w:rPr>
      </w:pPr>
      <w:r w:rsidRPr="00BF590F">
        <w:rPr>
          <w:rFonts w:ascii="Arial" w:hAnsi="Arial" w:cs="Arial"/>
          <w:sz w:val="18"/>
          <w:szCs w:val="18"/>
        </w:rPr>
        <w:t>Points are</w:t>
      </w:r>
      <w:r w:rsidR="009F56AA" w:rsidRPr="00BF590F">
        <w:rPr>
          <w:rFonts w:ascii="Arial" w:hAnsi="Arial" w:cs="Arial"/>
          <w:sz w:val="18"/>
          <w:szCs w:val="18"/>
        </w:rPr>
        <w:t xml:space="preserve"> accumulated by the sailor - </w:t>
      </w:r>
      <w:r w:rsidRPr="00BF590F">
        <w:rPr>
          <w:rFonts w:ascii="Arial" w:hAnsi="Arial" w:cs="Arial"/>
          <w:sz w:val="18"/>
          <w:szCs w:val="18"/>
        </w:rPr>
        <w:t>not by the boat.</w:t>
      </w:r>
    </w:p>
    <w:p w14:paraId="3DBCD806" w14:textId="77777777" w:rsidR="004D6CD7" w:rsidRPr="00BF590F" w:rsidRDefault="004D6CD7" w:rsidP="0075716A">
      <w:pPr>
        <w:pStyle w:val="ListParagraph"/>
        <w:ind w:left="792"/>
        <w:rPr>
          <w:rFonts w:ascii="Arial" w:hAnsi="Arial" w:cs="Arial"/>
          <w:sz w:val="18"/>
          <w:szCs w:val="18"/>
        </w:rPr>
      </w:pPr>
    </w:p>
    <w:p w14:paraId="10B831A7" w14:textId="77777777" w:rsidR="004D6CD7" w:rsidRPr="00BF590F" w:rsidRDefault="00C32EF9" w:rsidP="0075716A">
      <w:pPr>
        <w:pStyle w:val="ListParagraph"/>
        <w:numPr>
          <w:ilvl w:val="1"/>
          <w:numId w:val="1"/>
        </w:numPr>
        <w:autoSpaceDE w:val="0"/>
        <w:autoSpaceDN w:val="0"/>
        <w:adjustRightInd w:val="0"/>
        <w:spacing w:after="0" w:line="240" w:lineRule="auto"/>
        <w:rPr>
          <w:rFonts w:ascii="Arial" w:hAnsi="Arial" w:cs="Arial"/>
          <w:sz w:val="18"/>
          <w:szCs w:val="18"/>
        </w:rPr>
      </w:pPr>
      <w:r w:rsidRPr="00BF590F">
        <w:rPr>
          <w:rFonts w:ascii="Arial" w:hAnsi="Arial" w:cs="Arial"/>
          <w:sz w:val="18"/>
          <w:szCs w:val="18"/>
        </w:rPr>
        <w:t xml:space="preserve">One discard will be applied for every four races sailed, up to a maximum of four discards per series. </w:t>
      </w:r>
    </w:p>
    <w:p w14:paraId="0555947C" w14:textId="77777777" w:rsidR="004D6CD7" w:rsidRPr="00BF590F" w:rsidRDefault="004D6CD7" w:rsidP="0075716A">
      <w:pPr>
        <w:pStyle w:val="ListParagraph"/>
        <w:rPr>
          <w:rFonts w:ascii="Arial" w:hAnsi="Arial" w:cs="Arial"/>
          <w:sz w:val="18"/>
          <w:szCs w:val="18"/>
        </w:rPr>
      </w:pPr>
    </w:p>
    <w:p w14:paraId="3F2E1118" w14:textId="157F07EB" w:rsidR="00903603" w:rsidRPr="00BF590F" w:rsidRDefault="00AF0A4E" w:rsidP="0075716A">
      <w:pPr>
        <w:pStyle w:val="ListParagraph"/>
        <w:numPr>
          <w:ilvl w:val="1"/>
          <w:numId w:val="1"/>
        </w:numPr>
        <w:autoSpaceDE w:val="0"/>
        <w:autoSpaceDN w:val="0"/>
        <w:adjustRightInd w:val="0"/>
        <w:spacing w:after="0" w:line="240" w:lineRule="auto"/>
        <w:rPr>
          <w:rFonts w:ascii="Arial" w:hAnsi="Arial" w:cs="Arial"/>
          <w:sz w:val="18"/>
          <w:szCs w:val="18"/>
        </w:rPr>
      </w:pPr>
      <w:r w:rsidRPr="00BF590F">
        <w:rPr>
          <w:rFonts w:ascii="Arial" w:hAnsi="Arial" w:cs="Arial"/>
          <w:sz w:val="18"/>
          <w:szCs w:val="18"/>
        </w:rPr>
        <w:t>Overall prizes will be awarded up to 5</w:t>
      </w:r>
      <w:r w:rsidRPr="00BF590F">
        <w:rPr>
          <w:rFonts w:ascii="Arial" w:hAnsi="Arial" w:cs="Arial"/>
          <w:sz w:val="18"/>
          <w:szCs w:val="18"/>
          <w:vertAlign w:val="superscript"/>
        </w:rPr>
        <w:t>th</w:t>
      </w:r>
      <w:r w:rsidR="009F56AA" w:rsidRPr="00BF590F">
        <w:rPr>
          <w:rFonts w:ascii="Arial" w:hAnsi="Arial" w:cs="Arial"/>
          <w:sz w:val="18"/>
          <w:szCs w:val="18"/>
        </w:rPr>
        <w:t xml:space="preserve"> place</w:t>
      </w:r>
      <w:r w:rsidRPr="00BF590F">
        <w:rPr>
          <w:rFonts w:ascii="Arial" w:hAnsi="Arial" w:cs="Arial"/>
          <w:sz w:val="18"/>
          <w:szCs w:val="18"/>
        </w:rPr>
        <w:t xml:space="preserve"> in </w:t>
      </w:r>
      <w:r w:rsidR="001E0C68" w:rsidRPr="00BF590F">
        <w:rPr>
          <w:rFonts w:ascii="Arial" w:hAnsi="Arial" w:cs="Arial"/>
          <w:sz w:val="18"/>
          <w:szCs w:val="18"/>
        </w:rPr>
        <w:t>ILCA</w:t>
      </w:r>
      <w:r w:rsidR="00463365" w:rsidRPr="00BF590F">
        <w:rPr>
          <w:rFonts w:ascii="Arial" w:hAnsi="Arial" w:cs="Arial"/>
          <w:sz w:val="18"/>
          <w:szCs w:val="18"/>
        </w:rPr>
        <w:t xml:space="preserve"> </w:t>
      </w:r>
      <w:r w:rsidRPr="00BF590F">
        <w:rPr>
          <w:rFonts w:ascii="Arial" w:hAnsi="Arial" w:cs="Arial"/>
          <w:sz w:val="18"/>
          <w:szCs w:val="18"/>
        </w:rPr>
        <w:t>7</w:t>
      </w:r>
      <w:r w:rsidR="001E0C68" w:rsidRPr="00BF590F">
        <w:rPr>
          <w:rFonts w:ascii="Arial" w:hAnsi="Arial" w:cs="Arial"/>
          <w:sz w:val="18"/>
          <w:szCs w:val="18"/>
        </w:rPr>
        <w:t>, ILCA</w:t>
      </w:r>
      <w:r w:rsidR="00463365" w:rsidRPr="00BF590F">
        <w:rPr>
          <w:rFonts w:ascii="Arial" w:hAnsi="Arial" w:cs="Arial"/>
          <w:sz w:val="18"/>
          <w:szCs w:val="18"/>
        </w:rPr>
        <w:t xml:space="preserve"> </w:t>
      </w:r>
      <w:r w:rsidR="001E0C68" w:rsidRPr="00BF590F">
        <w:rPr>
          <w:rFonts w:ascii="Arial" w:hAnsi="Arial" w:cs="Arial"/>
          <w:sz w:val="18"/>
          <w:szCs w:val="18"/>
        </w:rPr>
        <w:t>6 and ILCA</w:t>
      </w:r>
      <w:r w:rsidR="00463365" w:rsidRPr="00BF590F">
        <w:rPr>
          <w:rFonts w:ascii="Arial" w:hAnsi="Arial" w:cs="Arial"/>
          <w:sz w:val="18"/>
          <w:szCs w:val="18"/>
        </w:rPr>
        <w:t xml:space="preserve"> </w:t>
      </w:r>
      <w:r w:rsidR="001E0C68" w:rsidRPr="00BF590F">
        <w:rPr>
          <w:rFonts w:ascii="Arial" w:hAnsi="Arial" w:cs="Arial"/>
          <w:sz w:val="18"/>
          <w:szCs w:val="18"/>
        </w:rPr>
        <w:t>5</w:t>
      </w:r>
      <w:r w:rsidRPr="00BF590F">
        <w:rPr>
          <w:rFonts w:ascii="Arial" w:hAnsi="Arial" w:cs="Arial"/>
          <w:sz w:val="18"/>
          <w:szCs w:val="18"/>
        </w:rPr>
        <w:t xml:space="preserve"> </w:t>
      </w:r>
      <w:r w:rsidR="00463365" w:rsidRPr="00BF590F">
        <w:rPr>
          <w:rFonts w:ascii="Arial" w:hAnsi="Arial" w:cs="Arial"/>
          <w:sz w:val="18"/>
          <w:szCs w:val="18"/>
        </w:rPr>
        <w:t>rigs</w:t>
      </w:r>
      <w:r w:rsidR="009F56AA" w:rsidRPr="00BF590F">
        <w:rPr>
          <w:rFonts w:ascii="Arial" w:hAnsi="Arial" w:cs="Arial"/>
          <w:sz w:val="18"/>
          <w:szCs w:val="18"/>
        </w:rPr>
        <w:t xml:space="preserve"> subject to sufficient entries.</w:t>
      </w:r>
      <w:r w:rsidRPr="00BF590F">
        <w:rPr>
          <w:rFonts w:ascii="Arial" w:hAnsi="Arial" w:cs="Arial"/>
          <w:sz w:val="18"/>
          <w:szCs w:val="18"/>
        </w:rPr>
        <w:t xml:space="preserve"> In addition, prizes will be awarded to the 1st Junior, 1st Lady, 1st Master (aged 30-40 on 1st January 201</w:t>
      </w:r>
      <w:r w:rsidR="009F0B05" w:rsidRPr="00BF590F">
        <w:rPr>
          <w:rFonts w:ascii="Arial" w:hAnsi="Arial" w:cs="Arial"/>
          <w:sz w:val="18"/>
          <w:szCs w:val="18"/>
        </w:rPr>
        <w:t>9</w:t>
      </w:r>
      <w:r w:rsidRPr="00BF590F">
        <w:rPr>
          <w:rFonts w:ascii="Arial" w:hAnsi="Arial" w:cs="Arial"/>
          <w:sz w:val="18"/>
          <w:szCs w:val="18"/>
        </w:rPr>
        <w:t>), 1st Grand Master (over 40 on 1st January 201</w:t>
      </w:r>
      <w:r w:rsidR="00B832FD" w:rsidRPr="00BF590F">
        <w:rPr>
          <w:rFonts w:ascii="Arial" w:hAnsi="Arial" w:cs="Arial"/>
          <w:sz w:val="18"/>
          <w:szCs w:val="18"/>
        </w:rPr>
        <w:t>9</w:t>
      </w:r>
      <w:r w:rsidRPr="00BF590F">
        <w:rPr>
          <w:rFonts w:ascii="Arial" w:hAnsi="Arial" w:cs="Arial"/>
          <w:sz w:val="18"/>
          <w:szCs w:val="18"/>
        </w:rPr>
        <w:t xml:space="preserve">) and a “silver fleet” division prize for </w:t>
      </w:r>
      <w:r w:rsidR="001E0C68" w:rsidRPr="00BF590F">
        <w:rPr>
          <w:rFonts w:ascii="Arial" w:hAnsi="Arial" w:cs="Arial"/>
          <w:sz w:val="18"/>
          <w:szCs w:val="18"/>
        </w:rPr>
        <w:t>ILCA</w:t>
      </w:r>
      <w:r w:rsidR="00463365" w:rsidRPr="00BF590F">
        <w:rPr>
          <w:rFonts w:ascii="Arial" w:hAnsi="Arial" w:cs="Arial"/>
          <w:sz w:val="18"/>
          <w:szCs w:val="18"/>
        </w:rPr>
        <w:t xml:space="preserve"> </w:t>
      </w:r>
      <w:r w:rsidR="001E0C68" w:rsidRPr="00BF590F">
        <w:rPr>
          <w:rFonts w:ascii="Arial" w:hAnsi="Arial" w:cs="Arial"/>
          <w:sz w:val="18"/>
          <w:szCs w:val="18"/>
        </w:rPr>
        <w:t>7</w:t>
      </w:r>
      <w:r w:rsidRPr="00BF590F">
        <w:rPr>
          <w:rFonts w:ascii="Arial" w:hAnsi="Arial" w:cs="Arial"/>
          <w:sz w:val="18"/>
          <w:szCs w:val="18"/>
        </w:rPr>
        <w:t xml:space="preserve"> </w:t>
      </w:r>
      <w:r w:rsidR="00463365" w:rsidRPr="00BF590F">
        <w:rPr>
          <w:rFonts w:ascii="Arial" w:hAnsi="Arial" w:cs="Arial"/>
          <w:sz w:val="18"/>
          <w:szCs w:val="18"/>
        </w:rPr>
        <w:t>rig</w:t>
      </w:r>
      <w:r w:rsidRPr="00BF590F">
        <w:rPr>
          <w:rFonts w:ascii="Arial" w:hAnsi="Arial" w:cs="Arial"/>
          <w:sz w:val="18"/>
          <w:szCs w:val="18"/>
        </w:rPr>
        <w:t>.</w:t>
      </w:r>
      <w:r w:rsidR="00D2506C" w:rsidRPr="00BF590F">
        <w:rPr>
          <w:rFonts w:ascii="Arial" w:hAnsi="Arial" w:cs="Arial"/>
          <w:sz w:val="18"/>
          <w:szCs w:val="18"/>
        </w:rPr>
        <w:t xml:space="preserve"> A winner’s prize is proposed for the RS Aero Class.</w:t>
      </w:r>
    </w:p>
    <w:p w14:paraId="6F7D4695" w14:textId="68846577" w:rsidR="000D194D" w:rsidRPr="00BF590F" w:rsidRDefault="000D194D" w:rsidP="0075716A">
      <w:pPr>
        <w:pStyle w:val="ListParagraph"/>
        <w:ind w:left="284"/>
        <w:rPr>
          <w:rFonts w:ascii="Arial" w:hAnsi="Arial" w:cs="Arial"/>
          <w:sz w:val="18"/>
          <w:szCs w:val="18"/>
        </w:rPr>
      </w:pPr>
    </w:p>
    <w:p w14:paraId="49AF9B9C" w14:textId="70F19E1D" w:rsidR="00BF590F" w:rsidRPr="00BF590F" w:rsidRDefault="00BF590F" w:rsidP="0075716A">
      <w:pPr>
        <w:pStyle w:val="ListParagraph"/>
        <w:ind w:left="284"/>
        <w:rPr>
          <w:rFonts w:ascii="Arial" w:hAnsi="Arial" w:cs="Arial"/>
          <w:sz w:val="18"/>
          <w:szCs w:val="18"/>
        </w:rPr>
      </w:pPr>
    </w:p>
    <w:p w14:paraId="004BB4B4" w14:textId="77777777" w:rsidR="00BF590F" w:rsidRPr="00BF590F" w:rsidRDefault="00BF590F" w:rsidP="0075716A">
      <w:pPr>
        <w:pStyle w:val="ListParagraph"/>
        <w:ind w:left="284"/>
        <w:rPr>
          <w:rFonts w:ascii="Arial" w:hAnsi="Arial" w:cs="Arial"/>
          <w:sz w:val="18"/>
          <w:szCs w:val="18"/>
        </w:rPr>
      </w:pPr>
    </w:p>
    <w:p w14:paraId="3409C39B" w14:textId="77777777" w:rsidR="004D6CD7" w:rsidRPr="00BF590F" w:rsidRDefault="004D6CD7" w:rsidP="0075716A">
      <w:pPr>
        <w:pStyle w:val="ListParagraph"/>
        <w:numPr>
          <w:ilvl w:val="0"/>
          <w:numId w:val="1"/>
        </w:numPr>
        <w:ind w:left="284"/>
        <w:rPr>
          <w:rFonts w:ascii="Arial" w:hAnsi="Arial" w:cs="Arial"/>
          <w:b/>
          <w:sz w:val="18"/>
          <w:szCs w:val="18"/>
          <w:u w:val="single"/>
        </w:rPr>
      </w:pPr>
      <w:r w:rsidRPr="00BF590F">
        <w:rPr>
          <w:rFonts w:ascii="Arial" w:hAnsi="Arial" w:cs="Arial"/>
          <w:b/>
          <w:sz w:val="18"/>
          <w:szCs w:val="18"/>
          <w:u w:val="single"/>
        </w:rPr>
        <w:t>Competitor Responsibilities</w:t>
      </w:r>
    </w:p>
    <w:p w14:paraId="75A1E659" w14:textId="77777777" w:rsidR="00817024" w:rsidRPr="00BF590F" w:rsidRDefault="00206D1A" w:rsidP="0075716A">
      <w:pPr>
        <w:pStyle w:val="ListParagraph"/>
        <w:numPr>
          <w:ilvl w:val="1"/>
          <w:numId w:val="1"/>
        </w:numPr>
        <w:rPr>
          <w:rFonts w:ascii="Arial" w:hAnsi="Arial" w:cs="Arial"/>
          <w:sz w:val="18"/>
          <w:szCs w:val="18"/>
        </w:rPr>
      </w:pPr>
      <w:r w:rsidRPr="00BF590F">
        <w:rPr>
          <w:rFonts w:ascii="Arial" w:hAnsi="Arial" w:cs="Arial"/>
          <w:sz w:val="18"/>
          <w:szCs w:val="18"/>
        </w:rPr>
        <w:t>It is the responsibility of each boat owner to decide whether</w:t>
      </w:r>
      <w:r w:rsidR="00000FE7" w:rsidRPr="00BF590F">
        <w:rPr>
          <w:rFonts w:ascii="Arial" w:hAnsi="Arial" w:cs="Arial"/>
          <w:sz w:val="18"/>
          <w:szCs w:val="18"/>
        </w:rPr>
        <w:t xml:space="preserve"> or not he or she should sail</w:t>
      </w:r>
      <w:r w:rsidRPr="00BF590F">
        <w:rPr>
          <w:rFonts w:ascii="Arial" w:hAnsi="Arial" w:cs="Arial"/>
          <w:sz w:val="18"/>
          <w:szCs w:val="18"/>
        </w:rPr>
        <w:t>, in such conditions as may prevail. Competitors are reminded that they sail entirely at their own risk</w:t>
      </w:r>
      <w:r w:rsidR="00817024" w:rsidRPr="00BF590F">
        <w:rPr>
          <w:rFonts w:ascii="Arial" w:hAnsi="Arial" w:cs="Arial"/>
          <w:sz w:val="18"/>
          <w:szCs w:val="18"/>
        </w:rPr>
        <w:t>, and of RRS Fundamental Rule 4 ‘Decision to Race’</w:t>
      </w:r>
      <w:r w:rsidRPr="00BF590F">
        <w:rPr>
          <w:rFonts w:ascii="Arial" w:hAnsi="Arial" w:cs="Arial"/>
          <w:sz w:val="18"/>
          <w:szCs w:val="18"/>
        </w:rPr>
        <w:t xml:space="preserve">. </w:t>
      </w:r>
    </w:p>
    <w:p w14:paraId="5F0EEAC0" w14:textId="77777777" w:rsidR="00817024" w:rsidRPr="00BF590F" w:rsidRDefault="00817024" w:rsidP="0075716A">
      <w:pPr>
        <w:pStyle w:val="ListParagraph"/>
        <w:ind w:left="792"/>
        <w:rPr>
          <w:rFonts w:ascii="Arial" w:hAnsi="Arial" w:cs="Arial"/>
          <w:sz w:val="18"/>
          <w:szCs w:val="18"/>
        </w:rPr>
      </w:pPr>
    </w:p>
    <w:p w14:paraId="5A50C2DB" w14:textId="0E02403E" w:rsidR="00206D1A" w:rsidRPr="00BF590F" w:rsidRDefault="00206D1A" w:rsidP="0075716A">
      <w:pPr>
        <w:pStyle w:val="ListParagraph"/>
        <w:numPr>
          <w:ilvl w:val="1"/>
          <w:numId w:val="1"/>
        </w:numPr>
        <w:rPr>
          <w:rFonts w:ascii="Arial" w:hAnsi="Arial" w:cs="Arial"/>
          <w:sz w:val="18"/>
          <w:szCs w:val="18"/>
        </w:rPr>
      </w:pPr>
      <w:r w:rsidRPr="00BF590F">
        <w:rPr>
          <w:rFonts w:ascii="Arial" w:hAnsi="Arial" w:cs="Arial"/>
          <w:sz w:val="18"/>
          <w:szCs w:val="18"/>
        </w:rPr>
        <w:t>The attention of each competitor is drawn to the potential dangers of sailing at this time of the year</w:t>
      </w:r>
      <w:r w:rsidR="00817024" w:rsidRPr="00BF590F">
        <w:rPr>
          <w:rFonts w:ascii="Arial" w:hAnsi="Arial" w:cs="Arial"/>
          <w:sz w:val="18"/>
          <w:szCs w:val="18"/>
        </w:rPr>
        <w:t xml:space="preserve"> and should bear in mind that the series is a winter event in which wind chill, water temperature and weather conditions can quickly induce fatigue.</w:t>
      </w:r>
      <w:r w:rsidRPr="00BF590F">
        <w:rPr>
          <w:rFonts w:ascii="Arial" w:hAnsi="Arial" w:cs="Arial"/>
          <w:sz w:val="18"/>
          <w:szCs w:val="18"/>
        </w:rPr>
        <w:t xml:space="preserve"> </w:t>
      </w:r>
      <w:r w:rsidR="00817024" w:rsidRPr="00BF590F">
        <w:rPr>
          <w:rFonts w:ascii="Arial" w:hAnsi="Arial" w:cs="Arial"/>
          <w:b/>
          <w:sz w:val="18"/>
          <w:szCs w:val="18"/>
        </w:rPr>
        <w:t>E</w:t>
      </w:r>
      <w:r w:rsidRPr="00BF590F">
        <w:rPr>
          <w:rFonts w:ascii="Arial" w:hAnsi="Arial" w:cs="Arial"/>
          <w:b/>
          <w:sz w:val="18"/>
          <w:szCs w:val="18"/>
        </w:rPr>
        <w:t xml:space="preserve">ach competitor shall wear a </w:t>
      </w:r>
      <w:r w:rsidR="00817024" w:rsidRPr="00BF590F">
        <w:rPr>
          <w:rFonts w:ascii="Arial" w:hAnsi="Arial" w:cs="Arial"/>
          <w:b/>
          <w:sz w:val="18"/>
          <w:szCs w:val="18"/>
        </w:rPr>
        <w:t>buoyancy aid and suitable protective clothing at all times</w:t>
      </w:r>
      <w:r w:rsidR="00665CF9" w:rsidRPr="00BF590F">
        <w:rPr>
          <w:rFonts w:ascii="Arial" w:hAnsi="Arial" w:cs="Arial"/>
          <w:b/>
          <w:sz w:val="18"/>
          <w:szCs w:val="18"/>
        </w:rPr>
        <w:t xml:space="preserve"> and </w:t>
      </w:r>
      <w:r w:rsidR="00665CF9" w:rsidRPr="00BF590F">
        <w:rPr>
          <w:rFonts w:ascii="Arial" w:eastAsia="Arial Unicode MS" w:hAnsi="Arial" w:cs="Arial"/>
          <w:sz w:val="20"/>
          <w:szCs w:val="20"/>
        </w:rPr>
        <w:t>RRS 40.1 shall apply</w:t>
      </w:r>
      <w:r w:rsidR="00817024" w:rsidRPr="00BF590F">
        <w:rPr>
          <w:rFonts w:ascii="Arial" w:hAnsi="Arial" w:cs="Arial"/>
          <w:b/>
          <w:sz w:val="18"/>
          <w:szCs w:val="18"/>
        </w:rPr>
        <w:t xml:space="preserve">. </w:t>
      </w:r>
      <w:r w:rsidR="00817024" w:rsidRPr="00BF590F">
        <w:rPr>
          <w:rFonts w:ascii="Arial" w:hAnsi="Arial" w:cs="Arial"/>
          <w:sz w:val="18"/>
          <w:szCs w:val="18"/>
        </w:rPr>
        <w:t xml:space="preserve">Wetsuits will not be recognised as personal buoyancy. </w:t>
      </w:r>
      <w:r w:rsidR="005F30FF" w:rsidRPr="00BF590F">
        <w:rPr>
          <w:rFonts w:ascii="Arial" w:hAnsi="Arial" w:cs="Arial"/>
          <w:sz w:val="18"/>
          <w:szCs w:val="18"/>
        </w:rPr>
        <w:t>Competitors must be</w:t>
      </w:r>
      <w:r w:rsidRPr="00BF590F">
        <w:rPr>
          <w:rFonts w:ascii="Arial" w:hAnsi="Arial" w:cs="Arial"/>
          <w:sz w:val="18"/>
          <w:szCs w:val="18"/>
        </w:rPr>
        <w:t xml:space="preserve"> aware of the Irish Sailing Safety Guidelines and its recommendations.</w:t>
      </w:r>
    </w:p>
    <w:p w14:paraId="6750361B" w14:textId="77777777" w:rsidR="006C6C3C" w:rsidRPr="00BF590F" w:rsidRDefault="006C6C3C" w:rsidP="0075716A">
      <w:pPr>
        <w:pStyle w:val="ListParagraph"/>
        <w:rPr>
          <w:rFonts w:ascii="Arial" w:hAnsi="Arial" w:cs="Arial"/>
          <w:sz w:val="18"/>
          <w:szCs w:val="18"/>
        </w:rPr>
      </w:pPr>
    </w:p>
    <w:p w14:paraId="0B388EE4" w14:textId="77777777" w:rsidR="006C6C3C" w:rsidRPr="00BF590F" w:rsidRDefault="006C6C3C" w:rsidP="0075716A">
      <w:pPr>
        <w:pStyle w:val="ListParagraph"/>
        <w:numPr>
          <w:ilvl w:val="1"/>
          <w:numId w:val="1"/>
        </w:numPr>
        <w:rPr>
          <w:rFonts w:ascii="Arial" w:hAnsi="Arial" w:cs="Arial"/>
          <w:sz w:val="18"/>
          <w:szCs w:val="18"/>
        </w:rPr>
      </w:pPr>
      <w:r w:rsidRPr="00BF590F">
        <w:rPr>
          <w:rFonts w:ascii="Arial" w:hAnsi="Arial" w:cs="Arial"/>
          <w:sz w:val="18"/>
          <w:szCs w:val="18"/>
        </w:rPr>
        <w:t xml:space="preserve">Each participating boat </w:t>
      </w:r>
      <w:r w:rsidR="008C58ED" w:rsidRPr="00BF590F">
        <w:rPr>
          <w:rFonts w:ascii="Arial" w:hAnsi="Arial" w:cs="Arial"/>
          <w:sz w:val="18"/>
          <w:szCs w:val="18"/>
        </w:rPr>
        <w:t>must</w:t>
      </w:r>
      <w:r w:rsidRPr="00BF590F">
        <w:rPr>
          <w:rFonts w:ascii="Arial" w:hAnsi="Arial" w:cs="Arial"/>
          <w:sz w:val="18"/>
          <w:szCs w:val="18"/>
        </w:rPr>
        <w:t xml:space="preserve"> be insured with adequate, valid, third party cover</w:t>
      </w:r>
      <w:r w:rsidR="00077ED7" w:rsidRPr="00BF590F">
        <w:rPr>
          <w:rFonts w:ascii="Arial" w:hAnsi="Arial" w:cs="Arial"/>
          <w:sz w:val="18"/>
          <w:szCs w:val="18"/>
        </w:rPr>
        <w:t>, which must be inclusive of a racing risks extension</w:t>
      </w:r>
      <w:r w:rsidRPr="00BF590F">
        <w:rPr>
          <w:rFonts w:ascii="Arial" w:hAnsi="Arial" w:cs="Arial"/>
          <w:sz w:val="18"/>
          <w:szCs w:val="18"/>
        </w:rPr>
        <w:t xml:space="preserve">. </w:t>
      </w:r>
    </w:p>
    <w:p w14:paraId="13CE7595" w14:textId="77777777" w:rsidR="00DE18FB" w:rsidRPr="00BF590F" w:rsidRDefault="00DE18FB" w:rsidP="0075716A">
      <w:pPr>
        <w:pStyle w:val="ListParagraph"/>
        <w:rPr>
          <w:rFonts w:ascii="Arial" w:hAnsi="Arial" w:cs="Arial"/>
          <w:sz w:val="18"/>
          <w:szCs w:val="18"/>
        </w:rPr>
      </w:pPr>
    </w:p>
    <w:p w14:paraId="728183CE" w14:textId="77777777" w:rsidR="00DE18FB" w:rsidRPr="00BF590F" w:rsidRDefault="00DE18FB" w:rsidP="0075716A">
      <w:pPr>
        <w:pStyle w:val="ListParagraph"/>
        <w:numPr>
          <w:ilvl w:val="0"/>
          <w:numId w:val="1"/>
        </w:numPr>
        <w:rPr>
          <w:rFonts w:ascii="Arial" w:hAnsi="Arial" w:cs="Arial"/>
          <w:b/>
          <w:sz w:val="18"/>
          <w:szCs w:val="18"/>
          <w:u w:val="single"/>
        </w:rPr>
      </w:pPr>
      <w:r w:rsidRPr="00BF590F">
        <w:rPr>
          <w:rFonts w:ascii="Arial" w:hAnsi="Arial" w:cs="Arial"/>
          <w:b/>
          <w:sz w:val="18"/>
          <w:szCs w:val="18"/>
          <w:u w:val="single"/>
        </w:rPr>
        <w:t>Temporary Membership</w:t>
      </w:r>
    </w:p>
    <w:p w14:paraId="6DAA7C41" w14:textId="28E079FE" w:rsidR="00DE18FB" w:rsidRPr="00BF590F" w:rsidRDefault="00DE18FB" w:rsidP="0075716A">
      <w:pPr>
        <w:pStyle w:val="ListParagraph"/>
        <w:numPr>
          <w:ilvl w:val="1"/>
          <w:numId w:val="1"/>
        </w:numPr>
        <w:rPr>
          <w:rFonts w:ascii="Arial" w:hAnsi="Arial" w:cs="Arial"/>
          <w:sz w:val="18"/>
          <w:szCs w:val="18"/>
        </w:rPr>
      </w:pPr>
      <w:r w:rsidRPr="00BF590F">
        <w:rPr>
          <w:rFonts w:ascii="Arial" w:hAnsi="Arial" w:cs="Arial"/>
          <w:sz w:val="18"/>
          <w:szCs w:val="18"/>
        </w:rPr>
        <w:t>All Competitors are granted temporary membership of Howth Yacht Club on racing days.</w:t>
      </w:r>
      <w:r w:rsidR="00C83BF3" w:rsidRPr="00BF590F">
        <w:rPr>
          <w:rFonts w:ascii="Arial" w:hAnsi="Arial" w:cs="Arial"/>
          <w:sz w:val="18"/>
          <w:szCs w:val="18"/>
        </w:rPr>
        <w:t xml:space="preserve"> Club facilities are not available to non-member participants at any other time. </w:t>
      </w:r>
      <w:r w:rsidRPr="00BF590F">
        <w:rPr>
          <w:rFonts w:ascii="Arial" w:hAnsi="Arial" w:cs="Arial"/>
          <w:sz w:val="18"/>
          <w:szCs w:val="18"/>
        </w:rPr>
        <w:t xml:space="preserve"> </w:t>
      </w:r>
    </w:p>
    <w:p w14:paraId="46B4C0FE" w14:textId="77777777" w:rsidR="00420F2A" w:rsidRPr="00BF590F" w:rsidRDefault="00420F2A" w:rsidP="0075716A">
      <w:pPr>
        <w:pStyle w:val="ListParagraph"/>
        <w:ind w:left="792"/>
        <w:rPr>
          <w:rFonts w:ascii="Arial" w:hAnsi="Arial" w:cs="Arial"/>
          <w:sz w:val="18"/>
          <w:szCs w:val="18"/>
        </w:rPr>
      </w:pPr>
    </w:p>
    <w:p w14:paraId="7E8FF6E4" w14:textId="583D6A8E" w:rsidR="009616B1" w:rsidRPr="00BF590F" w:rsidRDefault="009616B1" w:rsidP="0075716A">
      <w:pPr>
        <w:pStyle w:val="ListParagraph"/>
        <w:numPr>
          <w:ilvl w:val="0"/>
          <w:numId w:val="1"/>
        </w:numPr>
        <w:rPr>
          <w:rFonts w:ascii="Arial" w:hAnsi="Arial" w:cs="Arial"/>
          <w:b/>
          <w:bCs/>
          <w:sz w:val="18"/>
          <w:szCs w:val="18"/>
          <w:u w:val="single"/>
        </w:rPr>
      </w:pPr>
      <w:r w:rsidRPr="00BF590F">
        <w:rPr>
          <w:rFonts w:ascii="Arial" w:hAnsi="Arial" w:cs="Arial"/>
          <w:b/>
          <w:bCs/>
          <w:sz w:val="18"/>
          <w:szCs w:val="18"/>
          <w:u w:val="single"/>
        </w:rPr>
        <w:t>COVID</w:t>
      </w:r>
      <w:r w:rsidR="0077089D" w:rsidRPr="00BF590F">
        <w:rPr>
          <w:rFonts w:ascii="Arial" w:hAnsi="Arial" w:cs="Arial"/>
          <w:b/>
          <w:bCs/>
          <w:sz w:val="18"/>
          <w:szCs w:val="18"/>
          <w:u w:val="single"/>
        </w:rPr>
        <w:t>-19</w:t>
      </w:r>
      <w:r w:rsidRPr="00BF590F">
        <w:rPr>
          <w:rFonts w:ascii="Arial" w:hAnsi="Arial" w:cs="Arial"/>
          <w:b/>
          <w:bCs/>
          <w:sz w:val="18"/>
          <w:szCs w:val="18"/>
          <w:u w:val="single"/>
        </w:rPr>
        <w:t xml:space="preserve"> Measures</w:t>
      </w:r>
    </w:p>
    <w:p w14:paraId="5A22125F" w14:textId="7C7CBAA2" w:rsidR="009616B1" w:rsidRPr="00BF590F" w:rsidRDefault="0077089D" w:rsidP="0075716A">
      <w:pPr>
        <w:pStyle w:val="ListParagraph"/>
        <w:ind w:left="360"/>
        <w:rPr>
          <w:rFonts w:ascii="Arial" w:hAnsi="Arial" w:cs="Arial"/>
          <w:sz w:val="18"/>
          <w:szCs w:val="18"/>
        </w:rPr>
      </w:pPr>
      <w:r w:rsidRPr="00BF590F">
        <w:rPr>
          <w:rFonts w:ascii="Arial" w:hAnsi="Arial" w:cs="Arial"/>
          <w:sz w:val="18"/>
          <w:szCs w:val="18"/>
        </w:rPr>
        <w:t>Measures to mitigate the spread of COVID 19 will be in place.</w:t>
      </w:r>
      <w:r w:rsidRPr="00BF590F">
        <w:t xml:space="preserve"> </w:t>
      </w:r>
      <w:r w:rsidRPr="00BF590F">
        <w:rPr>
          <w:rFonts w:ascii="Arial" w:hAnsi="Arial" w:cs="Arial"/>
          <w:sz w:val="18"/>
          <w:szCs w:val="18"/>
        </w:rPr>
        <w:t xml:space="preserve">This event is subject to the </w:t>
      </w:r>
      <w:r w:rsidR="005D56E0" w:rsidRPr="00BF590F">
        <w:rPr>
          <w:rFonts w:ascii="Arial" w:hAnsi="Arial" w:cs="Arial"/>
          <w:sz w:val="18"/>
          <w:szCs w:val="18"/>
        </w:rPr>
        <w:t xml:space="preserve">Government and HSE </w:t>
      </w:r>
      <w:r w:rsidRPr="00BF590F">
        <w:rPr>
          <w:rFonts w:ascii="Arial" w:hAnsi="Arial" w:cs="Arial"/>
          <w:sz w:val="18"/>
          <w:szCs w:val="18"/>
        </w:rPr>
        <w:t>COVID-19</w:t>
      </w:r>
      <w:r w:rsidR="005D56E0" w:rsidRPr="00BF590F">
        <w:rPr>
          <w:rFonts w:ascii="Arial" w:hAnsi="Arial" w:cs="Arial"/>
          <w:sz w:val="18"/>
          <w:szCs w:val="18"/>
        </w:rPr>
        <w:t xml:space="preserve"> requirements and</w:t>
      </w:r>
      <w:r w:rsidRPr="00BF590F">
        <w:rPr>
          <w:rFonts w:ascii="Arial" w:hAnsi="Arial" w:cs="Arial"/>
          <w:sz w:val="18"/>
          <w:szCs w:val="18"/>
        </w:rPr>
        <w:t xml:space="preserve"> guidelines </w:t>
      </w:r>
      <w:r w:rsidR="005D56E0" w:rsidRPr="00BF590F">
        <w:rPr>
          <w:rFonts w:ascii="Arial" w:hAnsi="Arial" w:cs="Arial"/>
          <w:sz w:val="18"/>
          <w:szCs w:val="18"/>
        </w:rPr>
        <w:t xml:space="preserve">and </w:t>
      </w:r>
      <w:r w:rsidRPr="00BF590F">
        <w:rPr>
          <w:rFonts w:ascii="Arial" w:hAnsi="Arial" w:cs="Arial"/>
          <w:sz w:val="18"/>
          <w:szCs w:val="18"/>
        </w:rPr>
        <w:t>Howth YC’s protocols, which may affect access to HYC, the conduct of persons on the premises and the management of the Series ashore</w:t>
      </w:r>
      <w:r w:rsidR="005D56E0" w:rsidRPr="00BF590F">
        <w:rPr>
          <w:rFonts w:ascii="Arial" w:hAnsi="Arial" w:cs="Arial"/>
          <w:sz w:val="18"/>
          <w:szCs w:val="18"/>
        </w:rPr>
        <w:t>,</w:t>
      </w:r>
      <w:r w:rsidRPr="00BF590F">
        <w:rPr>
          <w:rFonts w:ascii="Arial" w:hAnsi="Arial" w:cs="Arial"/>
          <w:sz w:val="18"/>
          <w:szCs w:val="18"/>
        </w:rPr>
        <w:t xml:space="preserve"> including the conduct of protest and redress hearings. All people associated with this event must comply with </w:t>
      </w:r>
      <w:r w:rsidR="005D56E0" w:rsidRPr="00BF590F">
        <w:rPr>
          <w:rFonts w:ascii="Arial" w:hAnsi="Arial" w:cs="Arial"/>
          <w:sz w:val="18"/>
          <w:szCs w:val="18"/>
        </w:rPr>
        <w:t>the measures in place</w:t>
      </w:r>
      <w:r w:rsidRPr="00BF590F">
        <w:rPr>
          <w:rFonts w:ascii="Arial" w:hAnsi="Arial" w:cs="Arial"/>
          <w:sz w:val="18"/>
          <w:szCs w:val="18"/>
        </w:rPr>
        <w:t xml:space="preserve">. These </w:t>
      </w:r>
      <w:r w:rsidR="005D56E0" w:rsidRPr="00BF590F">
        <w:rPr>
          <w:rFonts w:ascii="Arial" w:hAnsi="Arial" w:cs="Arial"/>
          <w:sz w:val="18"/>
          <w:szCs w:val="18"/>
        </w:rPr>
        <w:t xml:space="preserve">measures </w:t>
      </w:r>
      <w:r w:rsidRPr="00BF590F">
        <w:rPr>
          <w:rFonts w:ascii="Arial" w:hAnsi="Arial" w:cs="Arial"/>
          <w:sz w:val="18"/>
          <w:szCs w:val="18"/>
        </w:rPr>
        <w:t xml:space="preserve">may change during the event and may affect the hosting / organisation / cancellation of the event. </w:t>
      </w:r>
      <w:r w:rsidR="009616B1" w:rsidRPr="00BF590F">
        <w:rPr>
          <w:rFonts w:ascii="Arial" w:hAnsi="Arial" w:cs="Arial"/>
          <w:sz w:val="18"/>
          <w:szCs w:val="18"/>
        </w:rPr>
        <w:t xml:space="preserve">  The particular constraints </w:t>
      </w:r>
      <w:r w:rsidR="005D56E0" w:rsidRPr="00BF590F">
        <w:rPr>
          <w:rFonts w:ascii="Arial" w:hAnsi="Arial" w:cs="Arial"/>
          <w:sz w:val="18"/>
          <w:szCs w:val="18"/>
        </w:rPr>
        <w:t xml:space="preserve">of HYC </w:t>
      </w:r>
      <w:r w:rsidR="009616B1" w:rsidRPr="00BF590F">
        <w:rPr>
          <w:rFonts w:ascii="Arial" w:hAnsi="Arial" w:cs="Arial"/>
          <w:sz w:val="18"/>
          <w:szCs w:val="18"/>
        </w:rPr>
        <w:t>in place at any time will be advised to competitors using the Whats</w:t>
      </w:r>
      <w:r w:rsidR="00A6343E" w:rsidRPr="00BF590F">
        <w:rPr>
          <w:rFonts w:ascii="Arial" w:hAnsi="Arial" w:cs="Arial"/>
          <w:sz w:val="18"/>
          <w:szCs w:val="18"/>
        </w:rPr>
        <w:t>A</w:t>
      </w:r>
      <w:r w:rsidR="009616B1" w:rsidRPr="00BF590F">
        <w:rPr>
          <w:rFonts w:ascii="Arial" w:hAnsi="Arial" w:cs="Arial"/>
          <w:sz w:val="18"/>
          <w:szCs w:val="18"/>
        </w:rPr>
        <w:t xml:space="preserve">pp application. </w:t>
      </w:r>
      <w:r w:rsidR="009240FD" w:rsidRPr="00BF590F">
        <w:rPr>
          <w:rFonts w:ascii="Arial" w:hAnsi="Arial" w:cs="Arial"/>
          <w:sz w:val="18"/>
          <w:szCs w:val="18"/>
        </w:rPr>
        <w:t xml:space="preserve"> </w:t>
      </w:r>
      <w:r w:rsidRPr="00BF590F">
        <w:rPr>
          <w:rFonts w:ascii="Arial" w:hAnsi="Arial" w:cs="Arial"/>
          <w:sz w:val="18"/>
          <w:szCs w:val="18"/>
        </w:rPr>
        <w:t>Please note that only a limited number of people will be permitted in the HYC changing rooms at any one time.</w:t>
      </w:r>
    </w:p>
    <w:p w14:paraId="556FF526" w14:textId="77777777" w:rsidR="009616B1" w:rsidRPr="00BF590F" w:rsidRDefault="009616B1" w:rsidP="0075716A">
      <w:pPr>
        <w:pStyle w:val="ListParagraph"/>
        <w:ind w:left="360"/>
        <w:rPr>
          <w:rFonts w:ascii="Arial" w:hAnsi="Arial" w:cs="Arial"/>
          <w:sz w:val="18"/>
          <w:szCs w:val="18"/>
        </w:rPr>
      </w:pPr>
    </w:p>
    <w:p w14:paraId="3988C4E6" w14:textId="5E63470B" w:rsidR="009616B1" w:rsidRPr="00BF590F" w:rsidRDefault="009616B1" w:rsidP="0075716A">
      <w:pPr>
        <w:pStyle w:val="ListParagraph"/>
        <w:numPr>
          <w:ilvl w:val="0"/>
          <w:numId w:val="1"/>
        </w:numPr>
        <w:rPr>
          <w:rFonts w:ascii="Arial" w:hAnsi="Arial" w:cs="Arial"/>
          <w:b/>
          <w:bCs/>
          <w:sz w:val="18"/>
          <w:szCs w:val="18"/>
          <w:u w:val="single"/>
        </w:rPr>
      </w:pPr>
      <w:r w:rsidRPr="00BF590F">
        <w:rPr>
          <w:rFonts w:ascii="Arial" w:hAnsi="Arial" w:cs="Arial"/>
          <w:b/>
          <w:bCs/>
          <w:sz w:val="18"/>
          <w:szCs w:val="18"/>
          <w:u w:val="single"/>
        </w:rPr>
        <w:t>W</w:t>
      </w:r>
      <w:r w:rsidR="00A6343E" w:rsidRPr="00BF590F">
        <w:rPr>
          <w:rFonts w:ascii="Arial" w:hAnsi="Arial" w:cs="Arial"/>
          <w:b/>
          <w:bCs/>
          <w:sz w:val="18"/>
          <w:szCs w:val="18"/>
          <w:u w:val="single"/>
        </w:rPr>
        <w:t>hats</w:t>
      </w:r>
      <w:r w:rsidRPr="00BF590F">
        <w:rPr>
          <w:rFonts w:ascii="Arial" w:hAnsi="Arial" w:cs="Arial"/>
          <w:b/>
          <w:bCs/>
          <w:sz w:val="18"/>
          <w:szCs w:val="18"/>
          <w:u w:val="single"/>
        </w:rPr>
        <w:t>A</w:t>
      </w:r>
      <w:r w:rsidR="00A6343E" w:rsidRPr="00BF590F">
        <w:rPr>
          <w:rFonts w:ascii="Arial" w:hAnsi="Arial" w:cs="Arial"/>
          <w:b/>
          <w:bCs/>
          <w:sz w:val="18"/>
          <w:szCs w:val="18"/>
          <w:u w:val="single"/>
        </w:rPr>
        <w:t>pp</w:t>
      </w:r>
      <w:r w:rsidRPr="00BF590F">
        <w:rPr>
          <w:rFonts w:ascii="Arial" w:hAnsi="Arial" w:cs="Arial"/>
          <w:b/>
          <w:bCs/>
          <w:sz w:val="18"/>
          <w:szCs w:val="18"/>
          <w:u w:val="single"/>
        </w:rPr>
        <w:t xml:space="preserve"> application</w:t>
      </w:r>
    </w:p>
    <w:p w14:paraId="5A30ED0A" w14:textId="1A43F5BF" w:rsidR="009616B1" w:rsidRPr="009616B1" w:rsidRDefault="009616B1" w:rsidP="0075716A">
      <w:pPr>
        <w:pStyle w:val="ListParagraph"/>
        <w:ind w:left="360"/>
        <w:rPr>
          <w:rFonts w:ascii="Arial" w:hAnsi="Arial" w:cs="Arial"/>
          <w:b/>
          <w:bCs/>
          <w:sz w:val="18"/>
          <w:szCs w:val="18"/>
          <w:u w:val="single"/>
        </w:rPr>
      </w:pPr>
      <w:r w:rsidRPr="00BF590F">
        <w:rPr>
          <w:rFonts w:ascii="Arial" w:hAnsi="Arial" w:cs="Arial"/>
          <w:sz w:val="18"/>
          <w:szCs w:val="18"/>
        </w:rPr>
        <w:t>It shall be a condition of entry that each competitor provides a mobile phone number with their entry, has access to a smartphone connected to the number provided and agrees to download the Whats</w:t>
      </w:r>
      <w:r w:rsidR="00A6343E" w:rsidRPr="00BF590F">
        <w:rPr>
          <w:rFonts w:ascii="Arial" w:hAnsi="Arial" w:cs="Arial"/>
          <w:sz w:val="18"/>
          <w:szCs w:val="18"/>
        </w:rPr>
        <w:t>A</w:t>
      </w:r>
      <w:r w:rsidRPr="00BF590F">
        <w:rPr>
          <w:rFonts w:ascii="Arial" w:hAnsi="Arial" w:cs="Arial"/>
          <w:sz w:val="18"/>
          <w:szCs w:val="18"/>
        </w:rPr>
        <w:t xml:space="preserve">pp application and join the </w:t>
      </w:r>
      <w:r w:rsidR="00420F2A" w:rsidRPr="00BF590F">
        <w:rPr>
          <w:rFonts w:ascii="Arial" w:hAnsi="Arial" w:cs="Arial"/>
          <w:sz w:val="18"/>
          <w:szCs w:val="18"/>
        </w:rPr>
        <w:t>Group set up for the Series</w:t>
      </w:r>
      <w:r w:rsidRPr="00BF590F">
        <w:rPr>
          <w:rFonts w:ascii="Arial" w:hAnsi="Arial" w:cs="Arial"/>
          <w:sz w:val="18"/>
          <w:szCs w:val="18"/>
        </w:rPr>
        <w:t xml:space="preserve">. Notices to competitors, including </w:t>
      </w:r>
      <w:r w:rsidR="005D56E0" w:rsidRPr="00BF590F">
        <w:rPr>
          <w:rFonts w:ascii="Arial" w:hAnsi="Arial" w:cs="Arial"/>
          <w:sz w:val="18"/>
          <w:szCs w:val="18"/>
        </w:rPr>
        <w:t xml:space="preserve">information about </w:t>
      </w:r>
      <w:r w:rsidRPr="00BF590F">
        <w:rPr>
          <w:rFonts w:ascii="Arial" w:hAnsi="Arial" w:cs="Arial"/>
          <w:sz w:val="18"/>
          <w:szCs w:val="18"/>
        </w:rPr>
        <w:t xml:space="preserve">race cancellations due to adverse weather forecasts, will be broadcast to the </w:t>
      </w:r>
      <w:r w:rsidR="00420F2A" w:rsidRPr="00BF590F">
        <w:rPr>
          <w:rFonts w:ascii="Arial" w:hAnsi="Arial" w:cs="Arial"/>
          <w:sz w:val="18"/>
          <w:szCs w:val="18"/>
        </w:rPr>
        <w:t>Group.  Only messages associated with participation in the Series shall be broadcast using the Group facility.  Any Group member found to be misusing the Group shall be subject to protest and penalty.  Howth YC, its servants and agents take no responsibility for the content of messages that may be broadcast by parties with access to the Group.</w:t>
      </w:r>
    </w:p>
    <w:sectPr w:rsidR="009616B1" w:rsidRPr="009616B1" w:rsidSect="007424A5">
      <w:footerReference w:type="default" r:id="rId13"/>
      <w:pgSz w:w="11906" w:h="16838"/>
      <w:pgMar w:top="1134"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C5D12" w14:textId="77777777" w:rsidR="00534CE2" w:rsidRDefault="00534CE2" w:rsidP="00AA45BA">
      <w:pPr>
        <w:spacing w:after="0" w:line="240" w:lineRule="auto"/>
      </w:pPr>
      <w:r>
        <w:separator/>
      </w:r>
    </w:p>
  </w:endnote>
  <w:endnote w:type="continuationSeparator" w:id="0">
    <w:p w14:paraId="36E674D0" w14:textId="77777777" w:rsidR="00534CE2" w:rsidRDefault="00534CE2" w:rsidP="00AA4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539351"/>
      <w:docPartObj>
        <w:docPartGallery w:val="Page Numbers (Bottom of Page)"/>
        <w:docPartUnique/>
      </w:docPartObj>
    </w:sdtPr>
    <w:sdtEndPr>
      <w:rPr>
        <w:noProof/>
      </w:rPr>
    </w:sdtEndPr>
    <w:sdtContent>
      <w:p w14:paraId="22B3A4EC" w14:textId="5C55B614" w:rsidR="005B581E" w:rsidRDefault="005B58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3B2B5F" w14:textId="77777777" w:rsidR="005B581E" w:rsidRDefault="005B5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2696" w14:textId="77777777" w:rsidR="00534CE2" w:rsidRDefault="00534CE2" w:rsidP="00AA45BA">
      <w:pPr>
        <w:spacing w:after="0" w:line="240" w:lineRule="auto"/>
      </w:pPr>
      <w:r>
        <w:separator/>
      </w:r>
    </w:p>
  </w:footnote>
  <w:footnote w:type="continuationSeparator" w:id="0">
    <w:p w14:paraId="091B758B" w14:textId="77777777" w:rsidR="00534CE2" w:rsidRDefault="00534CE2" w:rsidP="00AA4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B28"/>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B1569A"/>
    <w:multiLevelType w:val="hybridMultilevel"/>
    <w:tmpl w:val="0FC2FC4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25BC5042"/>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0850C1E"/>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5A4253C"/>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EA5A4B"/>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0A1485"/>
    <w:multiLevelType w:val="multilevel"/>
    <w:tmpl w:val="5776D56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5"/>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78C"/>
    <w:rsid w:val="00000244"/>
    <w:rsid w:val="00000FE7"/>
    <w:rsid w:val="00011507"/>
    <w:rsid w:val="00015F27"/>
    <w:rsid w:val="00035423"/>
    <w:rsid w:val="00055064"/>
    <w:rsid w:val="000602A9"/>
    <w:rsid w:val="0007157A"/>
    <w:rsid w:val="00077ED7"/>
    <w:rsid w:val="00095A86"/>
    <w:rsid w:val="000A59FC"/>
    <w:rsid w:val="000B43EB"/>
    <w:rsid w:val="000B50CA"/>
    <w:rsid w:val="000B79B7"/>
    <w:rsid w:val="000D194D"/>
    <w:rsid w:val="000D25BD"/>
    <w:rsid w:val="000D404F"/>
    <w:rsid w:val="000D5C51"/>
    <w:rsid w:val="000E6D05"/>
    <w:rsid w:val="001226BC"/>
    <w:rsid w:val="0012274F"/>
    <w:rsid w:val="00127D76"/>
    <w:rsid w:val="00135CCA"/>
    <w:rsid w:val="00140B94"/>
    <w:rsid w:val="00150CDD"/>
    <w:rsid w:val="00160A3C"/>
    <w:rsid w:val="00164BD2"/>
    <w:rsid w:val="001664F8"/>
    <w:rsid w:val="001729B0"/>
    <w:rsid w:val="00175DF5"/>
    <w:rsid w:val="001764BC"/>
    <w:rsid w:val="001B7073"/>
    <w:rsid w:val="001C3971"/>
    <w:rsid w:val="001C427C"/>
    <w:rsid w:val="001D55C1"/>
    <w:rsid w:val="001E0C68"/>
    <w:rsid w:val="001E6610"/>
    <w:rsid w:val="001F59C0"/>
    <w:rsid w:val="00206D1A"/>
    <w:rsid w:val="00217D67"/>
    <w:rsid w:val="00233F5B"/>
    <w:rsid w:val="002408F1"/>
    <w:rsid w:val="00243433"/>
    <w:rsid w:val="00243F18"/>
    <w:rsid w:val="00247761"/>
    <w:rsid w:val="00257CE5"/>
    <w:rsid w:val="00265852"/>
    <w:rsid w:val="00274182"/>
    <w:rsid w:val="00284309"/>
    <w:rsid w:val="0029735B"/>
    <w:rsid w:val="002A1E3F"/>
    <w:rsid w:val="002A79A2"/>
    <w:rsid w:val="002B2F04"/>
    <w:rsid w:val="002B6BD8"/>
    <w:rsid w:val="002D16A2"/>
    <w:rsid w:val="002D6692"/>
    <w:rsid w:val="002E76E4"/>
    <w:rsid w:val="002F69B3"/>
    <w:rsid w:val="00315FFE"/>
    <w:rsid w:val="00333AFE"/>
    <w:rsid w:val="00333E8A"/>
    <w:rsid w:val="00334039"/>
    <w:rsid w:val="00337C55"/>
    <w:rsid w:val="00341687"/>
    <w:rsid w:val="00351303"/>
    <w:rsid w:val="0035229D"/>
    <w:rsid w:val="00372C63"/>
    <w:rsid w:val="00373E62"/>
    <w:rsid w:val="003750F6"/>
    <w:rsid w:val="00375455"/>
    <w:rsid w:val="0038483A"/>
    <w:rsid w:val="00392735"/>
    <w:rsid w:val="003A67EE"/>
    <w:rsid w:val="003C6906"/>
    <w:rsid w:val="003D362E"/>
    <w:rsid w:val="003D6B4E"/>
    <w:rsid w:val="003E23D8"/>
    <w:rsid w:val="003E327E"/>
    <w:rsid w:val="00400F51"/>
    <w:rsid w:val="00410857"/>
    <w:rsid w:val="00411BF1"/>
    <w:rsid w:val="0041576F"/>
    <w:rsid w:val="00415D44"/>
    <w:rsid w:val="00416AF9"/>
    <w:rsid w:val="00420F2A"/>
    <w:rsid w:val="00423D82"/>
    <w:rsid w:val="004270BD"/>
    <w:rsid w:val="00435794"/>
    <w:rsid w:val="004405F0"/>
    <w:rsid w:val="004448A4"/>
    <w:rsid w:val="0044674B"/>
    <w:rsid w:val="004527E7"/>
    <w:rsid w:val="00456385"/>
    <w:rsid w:val="004570C2"/>
    <w:rsid w:val="00457D1C"/>
    <w:rsid w:val="0046068F"/>
    <w:rsid w:val="00461F32"/>
    <w:rsid w:val="00463365"/>
    <w:rsid w:val="004655BF"/>
    <w:rsid w:val="00472F4B"/>
    <w:rsid w:val="00484642"/>
    <w:rsid w:val="00495DA4"/>
    <w:rsid w:val="004A1714"/>
    <w:rsid w:val="004A3250"/>
    <w:rsid w:val="004B1373"/>
    <w:rsid w:val="004C52E8"/>
    <w:rsid w:val="004D3735"/>
    <w:rsid w:val="004D6CD7"/>
    <w:rsid w:val="004F3A5E"/>
    <w:rsid w:val="004F3E94"/>
    <w:rsid w:val="00501D24"/>
    <w:rsid w:val="00503527"/>
    <w:rsid w:val="0052231E"/>
    <w:rsid w:val="00525279"/>
    <w:rsid w:val="00534CE2"/>
    <w:rsid w:val="005500E7"/>
    <w:rsid w:val="00551469"/>
    <w:rsid w:val="00553F39"/>
    <w:rsid w:val="00554C3E"/>
    <w:rsid w:val="0056071A"/>
    <w:rsid w:val="00560817"/>
    <w:rsid w:val="005611D2"/>
    <w:rsid w:val="00564780"/>
    <w:rsid w:val="005651CF"/>
    <w:rsid w:val="0057432F"/>
    <w:rsid w:val="005820FB"/>
    <w:rsid w:val="00587B7D"/>
    <w:rsid w:val="005B53E7"/>
    <w:rsid w:val="005B581E"/>
    <w:rsid w:val="005B5AA1"/>
    <w:rsid w:val="005C1C56"/>
    <w:rsid w:val="005C6740"/>
    <w:rsid w:val="005D56E0"/>
    <w:rsid w:val="005D7EB1"/>
    <w:rsid w:val="005F30FF"/>
    <w:rsid w:val="005F5589"/>
    <w:rsid w:val="00601D7E"/>
    <w:rsid w:val="00615621"/>
    <w:rsid w:val="00623BD8"/>
    <w:rsid w:val="00633F74"/>
    <w:rsid w:val="00641552"/>
    <w:rsid w:val="006425D6"/>
    <w:rsid w:val="00660032"/>
    <w:rsid w:val="0066352D"/>
    <w:rsid w:val="00665CF9"/>
    <w:rsid w:val="0067680D"/>
    <w:rsid w:val="006862D7"/>
    <w:rsid w:val="00690086"/>
    <w:rsid w:val="006A41FD"/>
    <w:rsid w:val="006A68ED"/>
    <w:rsid w:val="006B3033"/>
    <w:rsid w:val="006B72C1"/>
    <w:rsid w:val="006C3CB9"/>
    <w:rsid w:val="006C6C3C"/>
    <w:rsid w:val="006C727C"/>
    <w:rsid w:val="006D5878"/>
    <w:rsid w:val="006E3832"/>
    <w:rsid w:val="006F5F08"/>
    <w:rsid w:val="0070235E"/>
    <w:rsid w:val="007079DD"/>
    <w:rsid w:val="00711CF7"/>
    <w:rsid w:val="007131F9"/>
    <w:rsid w:val="00725180"/>
    <w:rsid w:val="00736F9F"/>
    <w:rsid w:val="00740ECB"/>
    <w:rsid w:val="007424A5"/>
    <w:rsid w:val="007434BE"/>
    <w:rsid w:val="007437BE"/>
    <w:rsid w:val="00743E90"/>
    <w:rsid w:val="00745A0C"/>
    <w:rsid w:val="00755497"/>
    <w:rsid w:val="0075716A"/>
    <w:rsid w:val="00767465"/>
    <w:rsid w:val="0077089D"/>
    <w:rsid w:val="00775EE0"/>
    <w:rsid w:val="00782D58"/>
    <w:rsid w:val="007875AF"/>
    <w:rsid w:val="007924B6"/>
    <w:rsid w:val="007A6EF1"/>
    <w:rsid w:val="007B3E73"/>
    <w:rsid w:val="007B6BFC"/>
    <w:rsid w:val="007C14A6"/>
    <w:rsid w:val="007C3BD3"/>
    <w:rsid w:val="007C75EE"/>
    <w:rsid w:val="007D0DFD"/>
    <w:rsid w:val="007D19EC"/>
    <w:rsid w:val="007D26BD"/>
    <w:rsid w:val="007D3449"/>
    <w:rsid w:val="007F39B5"/>
    <w:rsid w:val="00800E86"/>
    <w:rsid w:val="00817024"/>
    <w:rsid w:val="008400E0"/>
    <w:rsid w:val="008410C3"/>
    <w:rsid w:val="00864FD9"/>
    <w:rsid w:val="008713B7"/>
    <w:rsid w:val="00871511"/>
    <w:rsid w:val="008824D0"/>
    <w:rsid w:val="008824DB"/>
    <w:rsid w:val="0088787F"/>
    <w:rsid w:val="0089322E"/>
    <w:rsid w:val="008C3A49"/>
    <w:rsid w:val="008C494A"/>
    <w:rsid w:val="008C58ED"/>
    <w:rsid w:val="008C6CAE"/>
    <w:rsid w:val="00901A68"/>
    <w:rsid w:val="0090293F"/>
    <w:rsid w:val="00903603"/>
    <w:rsid w:val="00910A11"/>
    <w:rsid w:val="009116C4"/>
    <w:rsid w:val="009240FD"/>
    <w:rsid w:val="0093703E"/>
    <w:rsid w:val="00956381"/>
    <w:rsid w:val="009616B1"/>
    <w:rsid w:val="00962230"/>
    <w:rsid w:val="009628BB"/>
    <w:rsid w:val="009663C9"/>
    <w:rsid w:val="00973877"/>
    <w:rsid w:val="00994E8D"/>
    <w:rsid w:val="009A25EB"/>
    <w:rsid w:val="009A3B44"/>
    <w:rsid w:val="009A547C"/>
    <w:rsid w:val="009C0280"/>
    <w:rsid w:val="009C5142"/>
    <w:rsid w:val="009D2138"/>
    <w:rsid w:val="009D41D1"/>
    <w:rsid w:val="009D5BB0"/>
    <w:rsid w:val="009F0B05"/>
    <w:rsid w:val="009F117A"/>
    <w:rsid w:val="009F56AA"/>
    <w:rsid w:val="009F739C"/>
    <w:rsid w:val="00A07FC2"/>
    <w:rsid w:val="00A163B0"/>
    <w:rsid w:val="00A166FE"/>
    <w:rsid w:val="00A2291E"/>
    <w:rsid w:val="00A30B16"/>
    <w:rsid w:val="00A378AC"/>
    <w:rsid w:val="00A42AC7"/>
    <w:rsid w:val="00A433F9"/>
    <w:rsid w:val="00A4354E"/>
    <w:rsid w:val="00A43E09"/>
    <w:rsid w:val="00A6343E"/>
    <w:rsid w:val="00A63FD0"/>
    <w:rsid w:val="00A64EC1"/>
    <w:rsid w:val="00A64F0D"/>
    <w:rsid w:val="00A82FAF"/>
    <w:rsid w:val="00AA0026"/>
    <w:rsid w:val="00AA45BA"/>
    <w:rsid w:val="00AA4C54"/>
    <w:rsid w:val="00AA77FD"/>
    <w:rsid w:val="00AB4E02"/>
    <w:rsid w:val="00AB6AE8"/>
    <w:rsid w:val="00AC39F5"/>
    <w:rsid w:val="00AD1F71"/>
    <w:rsid w:val="00AE19AA"/>
    <w:rsid w:val="00AE31B6"/>
    <w:rsid w:val="00AF0991"/>
    <w:rsid w:val="00AF0A4E"/>
    <w:rsid w:val="00B00A3E"/>
    <w:rsid w:val="00B03D6E"/>
    <w:rsid w:val="00B06F36"/>
    <w:rsid w:val="00B22EB2"/>
    <w:rsid w:val="00B236C4"/>
    <w:rsid w:val="00B369AF"/>
    <w:rsid w:val="00B41521"/>
    <w:rsid w:val="00B54449"/>
    <w:rsid w:val="00B66F86"/>
    <w:rsid w:val="00B832FD"/>
    <w:rsid w:val="00B97349"/>
    <w:rsid w:val="00BA66A9"/>
    <w:rsid w:val="00BB4597"/>
    <w:rsid w:val="00BC61BF"/>
    <w:rsid w:val="00BD6CA5"/>
    <w:rsid w:val="00BD6F70"/>
    <w:rsid w:val="00BF4809"/>
    <w:rsid w:val="00BF590F"/>
    <w:rsid w:val="00C0288E"/>
    <w:rsid w:val="00C11830"/>
    <w:rsid w:val="00C23EB5"/>
    <w:rsid w:val="00C32EF9"/>
    <w:rsid w:val="00C360B4"/>
    <w:rsid w:val="00C36B6D"/>
    <w:rsid w:val="00C37CCB"/>
    <w:rsid w:val="00C37D86"/>
    <w:rsid w:val="00C47F5E"/>
    <w:rsid w:val="00C6078C"/>
    <w:rsid w:val="00C60CFA"/>
    <w:rsid w:val="00C62778"/>
    <w:rsid w:val="00C64875"/>
    <w:rsid w:val="00C65B41"/>
    <w:rsid w:val="00C66184"/>
    <w:rsid w:val="00C83BF3"/>
    <w:rsid w:val="00C917A5"/>
    <w:rsid w:val="00C9376E"/>
    <w:rsid w:val="00C9570F"/>
    <w:rsid w:val="00C95AC7"/>
    <w:rsid w:val="00C96388"/>
    <w:rsid w:val="00CA2E84"/>
    <w:rsid w:val="00CA36C4"/>
    <w:rsid w:val="00CA58B6"/>
    <w:rsid w:val="00CC4E67"/>
    <w:rsid w:val="00CC601A"/>
    <w:rsid w:val="00CE1EBF"/>
    <w:rsid w:val="00CF0CE1"/>
    <w:rsid w:val="00CF1921"/>
    <w:rsid w:val="00D030D5"/>
    <w:rsid w:val="00D11186"/>
    <w:rsid w:val="00D1440F"/>
    <w:rsid w:val="00D14E3F"/>
    <w:rsid w:val="00D21941"/>
    <w:rsid w:val="00D2506C"/>
    <w:rsid w:val="00D3204C"/>
    <w:rsid w:val="00D40401"/>
    <w:rsid w:val="00D4634D"/>
    <w:rsid w:val="00D67D33"/>
    <w:rsid w:val="00D711C3"/>
    <w:rsid w:val="00D94A49"/>
    <w:rsid w:val="00DB1007"/>
    <w:rsid w:val="00DB1063"/>
    <w:rsid w:val="00DB18C9"/>
    <w:rsid w:val="00DB21CC"/>
    <w:rsid w:val="00DB5E48"/>
    <w:rsid w:val="00DE0B08"/>
    <w:rsid w:val="00DE18FB"/>
    <w:rsid w:val="00E013C0"/>
    <w:rsid w:val="00E11891"/>
    <w:rsid w:val="00E13BDB"/>
    <w:rsid w:val="00E15C11"/>
    <w:rsid w:val="00E16607"/>
    <w:rsid w:val="00E16FC2"/>
    <w:rsid w:val="00E31CB1"/>
    <w:rsid w:val="00E3281D"/>
    <w:rsid w:val="00E32CC0"/>
    <w:rsid w:val="00E342CD"/>
    <w:rsid w:val="00E4324A"/>
    <w:rsid w:val="00E47771"/>
    <w:rsid w:val="00E549C0"/>
    <w:rsid w:val="00E81C20"/>
    <w:rsid w:val="00E84D93"/>
    <w:rsid w:val="00EA0522"/>
    <w:rsid w:val="00EA4A40"/>
    <w:rsid w:val="00EB5467"/>
    <w:rsid w:val="00EB5737"/>
    <w:rsid w:val="00EC2988"/>
    <w:rsid w:val="00EC4112"/>
    <w:rsid w:val="00ED3421"/>
    <w:rsid w:val="00ED4728"/>
    <w:rsid w:val="00EE033C"/>
    <w:rsid w:val="00EF59B8"/>
    <w:rsid w:val="00EF7489"/>
    <w:rsid w:val="00F1370D"/>
    <w:rsid w:val="00F24BB5"/>
    <w:rsid w:val="00F50689"/>
    <w:rsid w:val="00F55A27"/>
    <w:rsid w:val="00F67697"/>
    <w:rsid w:val="00F734E5"/>
    <w:rsid w:val="00F8095C"/>
    <w:rsid w:val="00F83AF3"/>
    <w:rsid w:val="00F90E43"/>
    <w:rsid w:val="00F95001"/>
    <w:rsid w:val="00FB3953"/>
    <w:rsid w:val="00FB4F55"/>
    <w:rsid w:val="00FB7B69"/>
    <w:rsid w:val="00FB7C25"/>
    <w:rsid w:val="00FC6ACB"/>
    <w:rsid w:val="00FD299D"/>
    <w:rsid w:val="00FF42A1"/>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E0B678"/>
  <w15:docId w15:val="{17C1302E-52B4-DD49-9491-60ABF240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4875"/>
    <w:pPr>
      <w:ind w:left="720"/>
      <w:contextualSpacing/>
    </w:pPr>
  </w:style>
  <w:style w:type="character" w:styleId="Hyperlink">
    <w:name w:val="Hyperlink"/>
    <w:basedOn w:val="DefaultParagraphFont"/>
    <w:uiPriority w:val="99"/>
    <w:unhideWhenUsed/>
    <w:rsid w:val="00E81C20"/>
    <w:rPr>
      <w:color w:val="0563C1" w:themeColor="hyperlink"/>
      <w:u w:val="single"/>
    </w:rPr>
  </w:style>
  <w:style w:type="paragraph" w:styleId="Header">
    <w:name w:val="header"/>
    <w:basedOn w:val="Normal"/>
    <w:link w:val="HeaderChar"/>
    <w:uiPriority w:val="99"/>
    <w:unhideWhenUsed/>
    <w:rsid w:val="00AA4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5BA"/>
  </w:style>
  <w:style w:type="paragraph" w:styleId="Footer">
    <w:name w:val="footer"/>
    <w:basedOn w:val="Normal"/>
    <w:link w:val="FooterChar"/>
    <w:uiPriority w:val="99"/>
    <w:unhideWhenUsed/>
    <w:rsid w:val="00AA45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5BA"/>
  </w:style>
  <w:style w:type="table" w:customStyle="1" w:styleId="GridTable4-Accent31">
    <w:name w:val="Grid Table 4 - Accent 31"/>
    <w:basedOn w:val="TableNormal"/>
    <w:uiPriority w:val="49"/>
    <w:rsid w:val="001E661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EC411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411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yc.ie/open-ev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yc.ie/open-even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396C9-BA4E-EC41-9E2F-001C4ED22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Blacoe, Serena (IE - Dublin)</dc:creator>
  <cp:keywords/>
  <dc:description/>
  <cp:lastModifiedBy>Christina Knowles</cp:lastModifiedBy>
  <cp:revision>2</cp:revision>
  <cp:lastPrinted>2017-09-26T15:03:00Z</cp:lastPrinted>
  <dcterms:created xsi:type="dcterms:W3CDTF">2021-10-14T14:50:00Z</dcterms:created>
  <dcterms:modified xsi:type="dcterms:W3CDTF">2021-10-14T14:50:00Z</dcterms:modified>
</cp:coreProperties>
</file>