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3685D" w:rsidRDefault="0003685D">
      <w:pPr>
        <w:pBdr>
          <w:top w:val="nil"/>
          <w:left w:val="nil"/>
          <w:bottom w:val="nil"/>
          <w:right w:val="nil"/>
          <w:between w:val="nil"/>
        </w:pBdr>
        <w:spacing w:line="276" w:lineRule="auto"/>
        <w:rPr>
          <w:rFonts w:ascii="Arial" w:eastAsia="Arial" w:hAnsi="Arial" w:cs="Arial"/>
          <w:color w:val="000000"/>
          <w:sz w:val="22"/>
          <w:szCs w:val="22"/>
        </w:rPr>
      </w:pPr>
    </w:p>
    <w:tbl>
      <w:tblPr>
        <w:tblStyle w:val="a"/>
        <w:tblW w:w="11088" w:type="dxa"/>
        <w:tblInd w:w="-432" w:type="dxa"/>
        <w:tblLayout w:type="fixed"/>
        <w:tblLook w:val="0000" w:firstRow="0" w:lastRow="0" w:firstColumn="0" w:lastColumn="0" w:noHBand="0" w:noVBand="0"/>
      </w:tblPr>
      <w:tblGrid>
        <w:gridCol w:w="1892"/>
        <w:gridCol w:w="6140"/>
        <w:gridCol w:w="3056"/>
      </w:tblGrid>
      <w:tr w:rsidR="0003685D" w14:paraId="17B7D8C1" w14:textId="77777777">
        <w:tc>
          <w:tcPr>
            <w:tcW w:w="1892" w:type="dxa"/>
            <w:shd w:val="clear" w:color="auto" w:fill="auto"/>
            <w:vAlign w:val="center"/>
          </w:tcPr>
          <w:p w14:paraId="00000002" w14:textId="77777777" w:rsidR="0003685D" w:rsidRDefault="002D07AB">
            <w:pPr>
              <w:jc w:val="center"/>
              <w:rPr>
                <w:rFonts w:ascii="Arial" w:eastAsia="Arial" w:hAnsi="Arial" w:cs="Arial"/>
                <w:b/>
                <w:sz w:val="28"/>
                <w:szCs w:val="28"/>
              </w:rPr>
            </w:pPr>
            <w:r>
              <w:rPr>
                <w:rFonts w:ascii="Arial" w:eastAsia="Arial" w:hAnsi="Arial" w:cs="Arial"/>
                <w:b/>
                <w:noProof/>
                <w:sz w:val="28"/>
                <w:szCs w:val="28"/>
              </w:rPr>
              <w:drawing>
                <wp:inline distT="0" distB="0" distL="0" distR="0">
                  <wp:extent cx="804545" cy="711200"/>
                  <wp:effectExtent l="0" t="0" r="0" b="0"/>
                  <wp:docPr id="3" name="image1.png" descr="hycBurgee"/>
                  <wp:cNvGraphicFramePr/>
                  <a:graphic xmlns:a="http://schemas.openxmlformats.org/drawingml/2006/main">
                    <a:graphicData uri="http://schemas.openxmlformats.org/drawingml/2006/picture">
                      <pic:pic xmlns:pic="http://schemas.openxmlformats.org/drawingml/2006/picture">
                        <pic:nvPicPr>
                          <pic:cNvPr id="0" name="image1.png" descr="hycBurgee"/>
                          <pic:cNvPicPr preferRelativeResize="0"/>
                        </pic:nvPicPr>
                        <pic:blipFill>
                          <a:blip r:embed="rId8"/>
                          <a:srcRect/>
                          <a:stretch>
                            <a:fillRect/>
                          </a:stretch>
                        </pic:blipFill>
                        <pic:spPr>
                          <a:xfrm>
                            <a:off x="0" y="0"/>
                            <a:ext cx="804545" cy="711200"/>
                          </a:xfrm>
                          <a:prstGeom prst="rect">
                            <a:avLst/>
                          </a:prstGeom>
                          <a:ln/>
                        </pic:spPr>
                      </pic:pic>
                    </a:graphicData>
                  </a:graphic>
                </wp:inline>
              </w:drawing>
            </w:r>
          </w:p>
        </w:tc>
        <w:tc>
          <w:tcPr>
            <w:tcW w:w="6140" w:type="dxa"/>
            <w:shd w:val="clear" w:color="auto" w:fill="auto"/>
            <w:vAlign w:val="center"/>
          </w:tcPr>
          <w:p w14:paraId="00000003" w14:textId="77777777" w:rsidR="0003685D" w:rsidRDefault="002D07AB">
            <w:pPr>
              <w:spacing w:after="80"/>
              <w:ind w:right="-198"/>
              <w:jc w:val="center"/>
              <w:rPr>
                <w:rFonts w:ascii="Arial" w:eastAsia="Arial" w:hAnsi="Arial" w:cs="Arial"/>
                <w:b/>
                <w:sz w:val="28"/>
                <w:szCs w:val="28"/>
              </w:rPr>
            </w:pPr>
            <w:r>
              <w:rPr>
                <w:rFonts w:ascii="Arial" w:eastAsia="Arial" w:hAnsi="Arial" w:cs="Arial"/>
                <w:b/>
                <w:sz w:val="28"/>
                <w:szCs w:val="28"/>
              </w:rPr>
              <w:t>Puppeteer 22 National Championships 2021</w:t>
            </w:r>
          </w:p>
          <w:p w14:paraId="00000004" w14:textId="77777777" w:rsidR="0003685D" w:rsidRDefault="002D07AB">
            <w:pPr>
              <w:spacing w:after="80"/>
              <w:ind w:hanging="13"/>
              <w:jc w:val="center"/>
              <w:rPr>
                <w:rFonts w:ascii="Arial" w:eastAsia="Arial" w:hAnsi="Arial" w:cs="Arial"/>
                <w:b/>
                <w:sz w:val="24"/>
                <w:szCs w:val="24"/>
              </w:rPr>
            </w:pPr>
            <w:r>
              <w:rPr>
                <w:rFonts w:ascii="Arial" w:eastAsia="Arial" w:hAnsi="Arial" w:cs="Arial"/>
                <w:b/>
                <w:sz w:val="24"/>
                <w:szCs w:val="24"/>
              </w:rPr>
              <w:t>Howth Yacht Club</w:t>
            </w:r>
          </w:p>
          <w:p w14:paraId="00000005" w14:textId="77777777" w:rsidR="0003685D" w:rsidRPr="00F61947" w:rsidRDefault="002D07AB">
            <w:pPr>
              <w:ind w:hanging="13"/>
              <w:jc w:val="center"/>
              <w:rPr>
                <w:rFonts w:ascii="Arial" w:eastAsia="Arial" w:hAnsi="Arial" w:cs="Arial"/>
                <w:b/>
                <w:sz w:val="24"/>
                <w:szCs w:val="24"/>
              </w:rPr>
            </w:pPr>
            <w:r w:rsidRPr="00F61947">
              <w:rPr>
                <w:rFonts w:ascii="Arial" w:eastAsia="Arial" w:hAnsi="Arial" w:cs="Arial"/>
                <w:b/>
                <w:sz w:val="24"/>
                <w:szCs w:val="24"/>
              </w:rPr>
              <w:t>July 24th and 25th</w:t>
            </w:r>
          </w:p>
          <w:p w14:paraId="00000006" w14:textId="77777777" w:rsidR="0003685D" w:rsidRDefault="0003685D">
            <w:pPr>
              <w:ind w:hanging="13"/>
              <w:rPr>
                <w:rFonts w:ascii="Arial" w:eastAsia="Arial" w:hAnsi="Arial" w:cs="Arial"/>
                <w:b/>
                <w:sz w:val="24"/>
                <w:szCs w:val="24"/>
                <w:highlight w:val="yellow"/>
              </w:rPr>
            </w:pPr>
          </w:p>
          <w:p w14:paraId="00000007" w14:textId="0DCE0753" w:rsidR="0003685D" w:rsidRDefault="002D07AB">
            <w:pPr>
              <w:jc w:val="center"/>
              <w:rPr>
                <w:rFonts w:ascii="Arial" w:eastAsia="Arial" w:hAnsi="Arial" w:cs="Arial"/>
                <w:b/>
                <w:color w:val="FF0000"/>
                <w:sz w:val="22"/>
                <w:szCs w:val="22"/>
              </w:rPr>
            </w:pPr>
            <w:r>
              <w:rPr>
                <w:rFonts w:ascii="Arial" w:eastAsia="Arial" w:hAnsi="Arial" w:cs="Arial"/>
                <w:b/>
                <w:color w:val="FF0000"/>
                <w:sz w:val="22"/>
                <w:szCs w:val="22"/>
              </w:rPr>
              <w:t xml:space="preserve">Sponsored by Sutton Cross Pharmacy </w:t>
            </w:r>
          </w:p>
        </w:tc>
        <w:tc>
          <w:tcPr>
            <w:tcW w:w="3056" w:type="dxa"/>
            <w:vAlign w:val="center"/>
          </w:tcPr>
          <w:p w14:paraId="00000008" w14:textId="77777777" w:rsidR="0003685D" w:rsidRDefault="002D07AB">
            <w:pPr>
              <w:spacing w:after="80"/>
              <w:jc w:val="center"/>
              <w:rPr>
                <w:rFonts w:ascii="Arial" w:eastAsia="Arial" w:hAnsi="Arial" w:cs="Arial"/>
                <w:b/>
                <w:sz w:val="28"/>
                <w:szCs w:val="28"/>
              </w:rPr>
            </w:pPr>
            <w:r>
              <w:rPr>
                <w:rFonts w:ascii="Helvetica Neue" w:eastAsia="Helvetica Neue" w:hAnsi="Helvetica Neue" w:cs="Helvetica Neue"/>
                <w:noProof/>
                <w:sz w:val="24"/>
                <w:szCs w:val="24"/>
              </w:rPr>
              <w:drawing>
                <wp:inline distT="0" distB="0" distL="0" distR="0">
                  <wp:extent cx="1803400" cy="9906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803400" cy="990600"/>
                          </a:xfrm>
                          <a:prstGeom prst="rect">
                            <a:avLst/>
                          </a:prstGeom>
                          <a:ln/>
                        </pic:spPr>
                      </pic:pic>
                    </a:graphicData>
                  </a:graphic>
                </wp:inline>
              </w:drawing>
            </w:r>
          </w:p>
        </w:tc>
      </w:tr>
    </w:tbl>
    <w:p w14:paraId="00000009" w14:textId="77777777" w:rsidR="0003685D" w:rsidRDefault="0003685D">
      <w:pPr>
        <w:rPr>
          <w:rFonts w:ascii="Arial" w:eastAsia="Arial" w:hAnsi="Arial" w:cs="Arial"/>
        </w:rPr>
      </w:pPr>
    </w:p>
    <w:p w14:paraId="0000000A" w14:textId="77777777" w:rsidR="0003685D" w:rsidRDefault="0003685D">
      <w:pPr>
        <w:keepNext/>
        <w:jc w:val="center"/>
        <w:rPr>
          <w:rFonts w:ascii="Arial" w:eastAsia="Arial" w:hAnsi="Arial" w:cs="Arial"/>
          <w:b/>
          <w:i/>
          <w:sz w:val="24"/>
          <w:szCs w:val="24"/>
          <w:u w:val="single"/>
        </w:rPr>
      </w:pPr>
    </w:p>
    <w:p w14:paraId="0000000B" w14:textId="77777777" w:rsidR="0003685D" w:rsidRDefault="002D07AB">
      <w:pPr>
        <w:jc w:val="center"/>
        <w:rPr>
          <w:b/>
          <w:i/>
          <w:color w:val="000000"/>
        </w:rPr>
      </w:pPr>
      <w:r>
        <w:rPr>
          <w:b/>
          <w:sz w:val="36"/>
          <w:szCs w:val="36"/>
        </w:rPr>
        <w:t>Notice of Race</w:t>
      </w:r>
    </w:p>
    <w:p w14:paraId="0000000C" w14:textId="77777777" w:rsidR="0003685D" w:rsidRDefault="0003685D">
      <w:pPr>
        <w:keepNext/>
        <w:jc w:val="center"/>
        <w:rPr>
          <w:b/>
          <w:i/>
          <w:sz w:val="24"/>
          <w:szCs w:val="24"/>
          <w:u w:val="single"/>
        </w:rPr>
      </w:pPr>
    </w:p>
    <w:p w14:paraId="0000000D" w14:textId="77777777" w:rsidR="0003685D" w:rsidRDefault="002D07AB">
      <w:pPr>
        <w:numPr>
          <w:ilvl w:val="0"/>
          <w:numId w:val="10"/>
        </w:numPr>
        <w:tabs>
          <w:tab w:val="left" w:pos="926"/>
        </w:tabs>
        <w:ind w:hanging="360"/>
        <w:rPr>
          <w:b/>
          <w:u w:val="single"/>
        </w:rPr>
      </w:pPr>
      <w:r>
        <w:rPr>
          <w:b/>
          <w:u w:val="single"/>
        </w:rPr>
        <w:t>Organising Authority and Venue</w:t>
      </w:r>
    </w:p>
    <w:p w14:paraId="0000000E" w14:textId="77777777" w:rsidR="0003685D" w:rsidRDefault="002D07AB">
      <w:pPr>
        <w:tabs>
          <w:tab w:val="left" w:pos="709"/>
        </w:tabs>
      </w:pPr>
      <w:r>
        <w:t xml:space="preserve">1.1 </w:t>
      </w:r>
      <w:r>
        <w:tab/>
      </w:r>
      <w:r>
        <w:t xml:space="preserve">The Organising Authority (OA) is Howth Yacht Club CLG in association with the Puppeteer 22 Class.  All entries and payments shall be made on the HYC website </w:t>
      </w:r>
      <w:hyperlink r:id="rId10">
        <w:r>
          <w:rPr>
            <w:color w:val="0000FF"/>
            <w:u w:val="single"/>
          </w:rPr>
          <w:t>www.hyc.ie</w:t>
        </w:r>
      </w:hyperlink>
      <w:r>
        <w:t xml:space="preserve"> </w:t>
      </w:r>
    </w:p>
    <w:p w14:paraId="0000000F" w14:textId="77777777" w:rsidR="0003685D" w:rsidRDefault="0003685D"/>
    <w:p w14:paraId="00000010" w14:textId="77777777" w:rsidR="0003685D" w:rsidRDefault="002D07AB">
      <w:pPr>
        <w:numPr>
          <w:ilvl w:val="0"/>
          <w:numId w:val="11"/>
        </w:numPr>
        <w:tabs>
          <w:tab w:val="left" w:pos="926"/>
        </w:tabs>
        <w:ind w:hanging="360"/>
        <w:rPr>
          <w:b/>
          <w:u w:val="single"/>
        </w:rPr>
      </w:pPr>
      <w:r>
        <w:rPr>
          <w:b/>
          <w:u w:val="single"/>
        </w:rPr>
        <w:t>Rules &amp; Eligibility</w:t>
      </w:r>
    </w:p>
    <w:p w14:paraId="00000011" w14:textId="77777777" w:rsidR="0003685D" w:rsidRDefault="002D07AB">
      <w:pPr>
        <w:tabs>
          <w:tab w:val="left" w:pos="567"/>
        </w:tabs>
      </w:pPr>
      <w:r>
        <w:t>2.1</w:t>
      </w:r>
      <w:r>
        <w:tab/>
        <w:t>The regatta will be gover</w:t>
      </w:r>
      <w:r>
        <w:t xml:space="preserve">ned by the </w:t>
      </w:r>
      <w:r>
        <w:rPr>
          <w:i/>
        </w:rPr>
        <w:t>Racing Rules of Sailing (RRS)</w:t>
      </w:r>
      <w:r>
        <w:t xml:space="preserve">, the prescriptions of </w:t>
      </w:r>
      <w:r>
        <w:rPr>
          <w:b/>
        </w:rPr>
        <w:t>Irish</w:t>
      </w:r>
      <w:r>
        <w:t xml:space="preserve"> </w:t>
      </w:r>
      <w:r>
        <w:rPr>
          <w:b/>
        </w:rPr>
        <w:t>Sailing</w:t>
      </w:r>
      <w:r>
        <w:t xml:space="preserve"> the Puppeteer 22 Class rules and this Notice of Race, except as modified by the Sailing Instructions and any changes thereto.  In the event of a conflict between this Notice of Ra</w:t>
      </w:r>
      <w:r>
        <w:t>ce and the Sailing Instructions, the Sailing Instructions shall take precedence.</w:t>
      </w:r>
    </w:p>
    <w:p w14:paraId="00000012" w14:textId="77777777" w:rsidR="0003685D" w:rsidRDefault="002D07AB">
      <w:pPr>
        <w:tabs>
          <w:tab w:val="left" w:pos="567"/>
        </w:tabs>
      </w:pPr>
      <w:r>
        <w:t>2.2</w:t>
      </w:r>
      <w:r>
        <w:tab/>
        <w:t>Entries are accepted at the sole discretion of the Race Committee.</w:t>
      </w:r>
    </w:p>
    <w:p w14:paraId="00000013" w14:textId="77777777" w:rsidR="0003685D" w:rsidRDefault="002D07AB">
      <w:pPr>
        <w:tabs>
          <w:tab w:val="left" w:pos="567"/>
        </w:tabs>
      </w:pPr>
      <w:r>
        <w:t>2.3</w:t>
      </w:r>
      <w:r>
        <w:tab/>
        <w:t>The event is open to all boats of the Puppeteer 22 Class, subject to compliance with the eligibility</w:t>
      </w:r>
      <w:r>
        <w:t xml:space="preserve"> requirements of the Class Rules.  </w:t>
      </w:r>
    </w:p>
    <w:p w14:paraId="00000014" w14:textId="77777777" w:rsidR="0003685D" w:rsidRDefault="002D07AB">
      <w:pPr>
        <w:tabs>
          <w:tab w:val="left" w:pos="567"/>
        </w:tabs>
        <w:rPr>
          <w:b/>
        </w:rPr>
      </w:pPr>
      <w:r>
        <w:t xml:space="preserve">2.4 </w:t>
      </w:r>
      <w:r>
        <w:tab/>
      </w:r>
      <w:r>
        <w:rPr>
          <w:b/>
        </w:rPr>
        <w:t>All boats shall conform to the Puppeteer 22 Class Rules.  Boats shall be made available for spot checking for Class Rules compliance at a time, or times, of the OA’s nomination before and during the regatta.</w:t>
      </w:r>
    </w:p>
    <w:p w14:paraId="00000015" w14:textId="77777777" w:rsidR="0003685D" w:rsidRDefault="002D07AB">
      <w:pPr>
        <w:tabs>
          <w:tab w:val="left" w:pos="567"/>
        </w:tabs>
      </w:pPr>
      <w:r>
        <w:t>2.5</w:t>
      </w:r>
      <w:r>
        <w:tab/>
        <w:t>Adv</w:t>
      </w:r>
      <w:r>
        <w:t>ertising is restricted to Category A.</w:t>
      </w:r>
    </w:p>
    <w:p w14:paraId="00000016" w14:textId="77777777" w:rsidR="0003685D" w:rsidRDefault="002D07AB">
      <w:pPr>
        <w:tabs>
          <w:tab w:val="left" w:pos="567"/>
        </w:tabs>
      </w:pPr>
      <w:r>
        <w:t>2.6</w:t>
      </w:r>
      <w:r>
        <w:tab/>
        <w:t>Each participating boat shall be insured with valid third party liability insurance with a minimum cover of €3m.</w:t>
      </w:r>
    </w:p>
    <w:p w14:paraId="00000017" w14:textId="77777777" w:rsidR="0003685D" w:rsidRDefault="002D07AB">
      <w:pPr>
        <w:tabs>
          <w:tab w:val="left" w:pos="567"/>
        </w:tabs>
      </w:pPr>
      <w:r>
        <w:t>2.7</w:t>
      </w:r>
      <w:r>
        <w:tab/>
        <w:t>Boats shall carry a VHF radio and maintain a listening watch on VHF Ch 77.</w:t>
      </w:r>
    </w:p>
    <w:p w14:paraId="00000018" w14:textId="77777777" w:rsidR="0003685D" w:rsidRDefault="0003685D"/>
    <w:p w14:paraId="00000019" w14:textId="77777777" w:rsidR="0003685D" w:rsidRDefault="002D07AB">
      <w:pPr>
        <w:numPr>
          <w:ilvl w:val="0"/>
          <w:numId w:val="12"/>
        </w:numPr>
        <w:tabs>
          <w:tab w:val="left" w:pos="926"/>
        </w:tabs>
        <w:ind w:hanging="360"/>
        <w:rPr>
          <w:b/>
        </w:rPr>
      </w:pPr>
      <w:r>
        <w:rPr>
          <w:b/>
          <w:u w:val="single"/>
        </w:rPr>
        <w:t>Safety</w:t>
      </w:r>
      <w:r>
        <w:rPr>
          <w:b/>
        </w:rPr>
        <w:tab/>
      </w:r>
    </w:p>
    <w:p w14:paraId="0000001A" w14:textId="77777777" w:rsidR="0003685D" w:rsidRDefault="002D07AB">
      <w:pPr>
        <w:tabs>
          <w:tab w:val="left" w:pos="567"/>
        </w:tabs>
      </w:pPr>
      <w:r>
        <w:t xml:space="preserve">3.1 </w:t>
      </w:r>
      <w:r>
        <w:tab/>
      </w:r>
      <w:r>
        <w:t xml:space="preserve">Personal Flotation Devices shall be </w:t>
      </w:r>
      <w:proofErr w:type="gramStart"/>
      <w:r>
        <w:t>worn at all times</w:t>
      </w:r>
      <w:proofErr w:type="gramEnd"/>
      <w:r>
        <w:t xml:space="preserve"> by competitors whilst afloat apart from brief periods while adjusting clothing.  </w:t>
      </w:r>
    </w:p>
    <w:p w14:paraId="0000001B" w14:textId="77777777" w:rsidR="0003685D" w:rsidRDefault="0003685D">
      <w:pPr>
        <w:rPr>
          <w:b/>
        </w:rPr>
      </w:pPr>
    </w:p>
    <w:p w14:paraId="0000001C" w14:textId="77777777" w:rsidR="0003685D" w:rsidRDefault="002D07AB">
      <w:pPr>
        <w:numPr>
          <w:ilvl w:val="0"/>
          <w:numId w:val="1"/>
        </w:numPr>
        <w:tabs>
          <w:tab w:val="left" w:pos="926"/>
        </w:tabs>
        <w:ind w:hanging="360"/>
        <w:rPr>
          <w:b/>
          <w:u w:val="single"/>
        </w:rPr>
      </w:pPr>
      <w:r>
        <w:rPr>
          <w:b/>
          <w:u w:val="single"/>
        </w:rPr>
        <w:t>Racing Area</w:t>
      </w:r>
    </w:p>
    <w:p w14:paraId="0000001D" w14:textId="77777777" w:rsidR="0003685D" w:rsidRDefault="002D07AB">
      <w:pPr>
        <w:tabs>
          <w:tab w:val="left" w:pos="567"/>
        </w:tabs>
        <w:ind w:left="567" w:hanging="567"/>
      </w:pPr>
      <w:r>
        <w:t xml:space="preserve">4.1 </w:t>
      </w:r>
      <w:r>
        <w:tab/>
      </w:r>
      <w:r>
        <w:t>Races will be sailed in the waters North of Howth Harbour.</w:t>
      </w:r>
    </w:p>
    <w:p w14:paraId="0000001E" w14:textId="77777777" w:rsidR="0003685D" w:rsidRDefault="0003685D"/>
    <w:p w14:paraId="0000001F" w14:textId="77777777" w:rsidR="0003685D" w:rsidRDefault="002D07AB">
      <w:pPr>
        <w:numPr>
          <w:ilvl w:val="0"/>
          <w:numId w:val="2"/>
        </w:numPr>
        <w:tabs>
          <w:tab w:val="left" w:pos="926"/>
        </w:tabs>
        <w:ind w:hanging="360"/>
        <w:rPr>
          <w:b/>
          <w:u w:val="single"/>
        </w:rPr>
      </w:pPr>
      <w:r>
        <w:rPr>
          <w:b/>
          <w:u w:val="single"/>
        </w:rPr>
        <w:t>Scoring System</w:t>
      </w:r>
    </w:p>
    <w:p w14:paraId="00000020" w14:textId="77777777" w:rsidR="0003685D" w:rsidRDefault="002D07AB">
      <w:pPr>
        <w:tabs>
          <w:tab w:val="left" w:pos="567"/>
        </w:tabs>
      </w:pPr>
      <w:r>
        <w:t>5.1</w:t>
      </w:r>
      <w:r>
        <w:tab/>
        <w:t xml:space="preserve">Appendix A of the Racing Rules of Sailing using the Low Point Scoring System shall be used.  Where four or more races are completed, one discard shall be allowed. </w:t>
      </w:r>
    </w:p>
    <w:p w14:paraId="00000021" w14:textId="77777777" w:rsidR="0003685D" w:rsidRDefault="002D07AB">
      <w:pPr>
        <w:tabs>
          <w:tab w:val="left" w:pos="567"/>
        </w:tabs>
      </w:pPr>
      <w:r>
        <w:t>5.2</w:t>
      </w:r>
      <w:r>
        <w:tab/>
        <w:t>Two races</w:t>
      </w:r>
      <w:r>
        <w:t xml:space="preserve"> are required to be completed to constitute an event.</w:t>
      </w:r>
    </w:p>
    <w:p w14:paraId="00000022" w14:textId="77777777" w:rsidR="0003685D" w:rsidRDefault="002D07AB">
      <w:pPr>
        <w:tabs>
          <w:tab w:val="left" w:pos="567"/>
        </w:tabs>
      </w:pPr>
      <w:r>
        <w:t>5.3</w:t>
      </w:r>
      <w:r>
        <w:tab/>
        <w:t>The event will consist of both a level rating (‘scratch’) and a handicap division.  Handicaps shall be assigned by the Race Committee, see NOR 9.</w:t>
      </w:r>
    </w:p>
    <w:p w14:paraId="00000023" w14:textId="77777777" w:rsidR="0003685D" w:rsidRDefault="0003685D"/>
    <w:p w14:paraId="00000024" w14:textId="77777777" w:rsidR="0003685D" w:rsidRDefault="002D07AB">
      <w:pPr>
        <w:keepNext/>
        <w:keepLines/>
        <w:numPr>
          <w:ilvl w:val="0"/>
          <w:numId w:val="3"/>
        </w:numPr>
        <w:tabs>
          <w:tab w:val="left" w:pos="926"/>
        </w:tabs>
        <w:ind w:hanging="360"/>
        <w:rPr>
          <w:b/>
          <w:u w:val="single"/>
        </w:rPr>
      </w:pPr>
      <w:r>
        <w:rPr>
          <w:b/>
          <w:u w:val="single"/>
        </w:rPr>
        <w:t>Schedule of Races</w:t>
      </w:r>
    </w:p>
    <w:p w14:paraId="00000025" w14:textId="77777777" w:rsidR="0003685D" w:rsidRDefault="002D07AB">
      <w:pPr>
        <w:keepNext/>
        <w:keepLines/>
        <w:tabs>
          <w:tab w:val="left" w:pos="567"/>
        </w:tabs>
      </w:pPr>
      <w:r>
        <w:t xml:space="preserve">6.1 </w:t>
      </w:r>
      <w:r>
        <w:tab/>
        <w:t xml:space="preserve">The first Warning Signal on </w:t>
      </w:r>
      <w:r>
        <w:t>July 24</w:t>
      </w:r>
      <w:r>
        <w:rPr>
          <w:vertAlign w:val="superscript"/>
        </w:rPr>
        <w:t>h</w:t>
      </w:r>
      <w:r>
        <w:t xml:space="preserve"> and 25</w:t>
      </w:r>
      <w:r>
        <w:rPr>
          <w:vertAlign w:val="superscript"/>
        </w:rPr>
        <w:t>th</w:t>
      </w:r>
      <w:r>
        <w:t xml:space="preserve"> is at 1100 hrs.  Three races are scheduled for both days with the races </w:t>
      </w:r>
      <w:proofErr w:type="gramStart"/>
      <w:r>
        <w:t>subsequent to</w:t>
      </w:r>
      <w:proofErr w:type="gramEnd"/>
      <w:r>
        <w:t xml:space="preserve"> the first following as soon as possible after the completion of the preceding race.</w:t>
      </w:r>
    </w:p>
    <w:p w14:paraId="00000026" w14:textId="77777777" w:rsidR="0003685D" w:rsidRDefault="002D07AB">
      <w:pPr>
        <w:tabs>
          <w:tab w:val="left" w:pos="567"/>
        </w:tabs>
      </w:pPr>
      <w:r>
        <w:t>6.2</w:t>
      </w:r>
      <w:r>
        <w:tab/>
        <w:t>The Race Committee may change the Schedule of Races if it decide</w:t>
      </w:r>
      <w:r>
        <w:t>s that conditions warrant it</w:t>
      </w:r>
      <w:r>
        <w:rPr>
          <w:color w:val="FF00FF"/>
        </w:rPr>
        <w:t xml:space="preserve">.  </w:t>
      </w:r>
      <w:r>
        <w:t xml:space="preserve">Where the scheduled quota of races is not completed on the first day a maximum of five races may be sailed on the second day. </w:t>
      </w:r>
    </w:p>
    <w:p w14:paraId="00000027" w14:textId="77777777" w:rsidR="0003685D" w:rsidRDefault="002D07AB">
      <w:pPr>
        <w:tabs>
          <w:tab w:val="left" w:pos="567"/>
        </w:tabs>
      </w:pPr>
      <w:r>
        <w:t>6.3</w:t>
      </w:r>
      <w:r>
        <w:tab/>
        <w:t>The course configurations will be outlined in the Sailing Instructions.</w:t>
      </w:r>
    </w:p>
    <w:p w14:paraId="00000028" w14:textId="77777777" w:rsidR="0003685D" w:rsidRDefault="0003685D">
      <w:pPr>
        <w:tabs>
          <w:tab w:val="left" w:pos="567"/>
        </w:tabs>
        <w:rPr>
          <w:b/>
        </w:rPr>
      </w:pPr>
    </w:p>
    <w:p w14:paraId="00000029" w14:textId="77777777" w:rsidR="0003685D" w:rsidRDefault="002D07AB">
      <w:pPr>
        <w:numPr>
          <w:ilvl w:val="0"/>
          <w:numId w:val="4"/>
        </w:numPr>
        <w:tabs>
          <w:tab w:val="left" w:pos="926"/>
        </w:tabs>
        <w:ind w:hanging="360"/>
        <w:jc w:val="both"/>
        <w:rPr>
          <w:b/>
          <w:u w:val="single"/>
        </w:rPr>
      </w:pPr>
      <w:r>
        <w:rPr>
          <w:b/>
          <w:u w:val="single"/>
        </w:rPr>
        <w:t xml:space="preserve">Prizes </w:t>
      </w:r>
    </w:p>
    <w:p w14:paraId="0000002A" w14:textId="77777777" w:rsidR="0003685D" w:rsidRDefault="002D07AB">
      <w:pPr>
        <w:numPr>
          <w:ilvl w:val="1"/>
          <w:numId w:val="4"/>
        </w:numPr>
        <w:pBdr>
          <w:top w:val="nil"/>
          <w:left w:val="nil"/>
          <w:bottom w:val="nil"/>
          <w:right w:val="nil"/>
          <w:between w:val="nil"/>
        </w:pBdr>
        <w:tabs>
          <w:tab w:val="left" w:pos="567"/>
        </w:tabs>
        <w:ind w:left="0" w:firstLine="0"/>
        <w:rPr>
          <w:color w:val="000000"/>
        </w:rPr>
      </w:pPr>
      <w:r>
        <w:rPr>
          <w:color w:val="000000"/>
        </w:rPr>
        <w:t xml:space="preserve">Prizes will be awarded to the first four competitors in both Scratch and Handicap divisions.  Perpetual Trophies will be presented to the winners in both Scratch and Handicap Divisions.  </w:t>
      </w:r>
      <w:r>
        <w:rPr>
          <w:b/>
          <w:color w:val="000000"/>
        </w:rPr>
        <w:t>Irish Sailing</w:t>
      </w:r>
      <w:r>
        <w:rPr>
          <w:color w:val="000000"/>
        </w:rPr>
        <w:t xml:space="preserve"> medals (five per boat) will be presented to the crews f</w:t>
      </w:r>
      <w:r>
        <w:rPr>
          <w:color w:val="000000"/>
        </w:rPr>
        <w:t>inishing in 1</w:t>
      </w:r>
      <w:r>
        <w:rPr>
          <w:color w:val="000000"/>
          <w:vertAlign w:val="superscript"/>
        </w:rPr>
        <w:t>st</w:t>
      </w:r>
      <w:r>
        <w:rPr>
          <w:color w:val="000000"/>
        </w:rPr>
        <w:t>, 2</w:t>
      </w:r>
      <w:r>
        <w:rPr>
          <w:color w:val="000000"/>
          <w:vertAlign w:val="superscript"/>
        </w:rPr>
        <w:t>nd</w:t>
      </w:r>
      <w:r>
        <w:rPr>
          <w:color w:val="000000"/>
        </w:rPr>
        <w:t>, and 3</w:t>
      </w:r>
      <w:r>
        <w:rPr>
          <w:color w:val="000000"/>
          <w:vertAlign w:val="superscript"/>
        </w:rPr>
        <w:t>rd</w:t>
      </w:r>
      <w:r>
        <w:rPr>
          <w:color w:val="000000"/>
        </w:rPr>
        <w:t xml:space="preserve"> places overall on scratch only.  A competitor may not receive a Scratch and Handicap prize.  The Scratch prize shall take precedence.</w:t>
      </w:r>
    </w:p>
    <w:p w14:paraId="0000002B" w14:textId="77777777" w:rsidR="0003685D" w:rsidRDefault="002D07AB">
      <w:pPr>
        <w:numPr>
          <w:ilvl w:val="1"/>
          <w:numId w:val="4"/>
        </w:numPr>
        <w:pBdr>
          <w:top w:val="nil"/>
          <w:left w:val="nil"/>
          <w:bottom w:val="nil"/>
          <w:right w:val="nil"/>
          <w:between w:val="nil"/>
        </w:pBdr>
        <w:tabs>
          <w:tab w:val="left" w:pos="567"/>
        </w:tabs>
        <w:rPr>
          <w:color w:val="000000"/>
        </w:rPr>
      </w:pPr>
      <w:r>
        <w:rPr>
          <w:color w:val="000000"/>
        </w:rPr>
        <w:t>Perpetual Trophies may not be removed from the premises of Howth YC.</w:t>
      </w:r>
    </w:p>
    <w:p w14:paraId="0000002D" w14:textId="1FD642F7" w:rsidR="0003685D" w:rsidRPr="00F61947" w:rsidRDefault="002D07AB" w:rsidP="00F61947">
      <w:pPr>
        <w:numPr>
          <w:ilvl w:val="1"/>
          <w:numId w:val="4"/>
        </w:numPr>
        <w:pBdr>
          <w:top w:val="nil"/>
          <w:left w:val="nil"/>
          <w:bottom w:val="nil"/>
          <w:right w:val="nil"/>
          <w:between w:val="nil"/>
        </w:pBdr>
        <w:tabs>
          <w:tab w:val="left" w:pos="567"/>
        </w:tabs>
        <w:jc w:val="both"/>
      </w:pPr>
      <w:r w:rsidRPr="00F61947">
        <w:rPr>
          <w:color w:val="000000"/>
        </w:rPr>
        <w:t xml:space="preserve">There will be </w:t>
      </w:r>
      <w:r w:rsidR="00F61947" w:rsidRPr="00F61947">
        <w:rPr>
          <w:color w:val="000000"/>
          <w:lang/>
        </w:rPr>
        <w:t xml:space="preserve">a socially distanced </w:t>
      </w:r>
      <w:r w:rsidRPr="00F61947">
        <w:rPr>
          <w:color w:val="000000"/>
        </w:rPr>
        <w:t xml:space="preserve">prizegiving at the close of the event. </w:t>
      </w:r>
    </w:p>
    <w:p w14:paraId="79D3B9BF" w14:textId="77777777" w:rsidR="00F61947" w:rsidRPr="00F61947" w:rsidRDefault="00F61947" w:rsidP="00F61947">
      <w:pPr>
        <w:pBdr>
          <w:top w:val="nil"/>
          <w:left w:val="nil"/>
          <w:bottom w:val="nil"/>
          <w:right w:val="nil"/>
          <w:between w:val="nil"/>
        </w:pBdr>
        <w:tabs>
          <w:tab w:val="left" w:pos="567"/>
        </w:tabs>
        <w:jc w:val="both"/>
      </w:pPr>
    </w:p>
    <w:p w14:paraId="0000002E" w14:textId="00A9C594" w:rsidR="0003685D" w:rsidRPr="00F61947" w:rsidRDefault="008A4720">
      <w:pPr>
        <w:keepNext/>
        <w:keepLines/>
        <w:numPr>
          <w:ilvl w:val="0"/>
          <w:numId w:val="7"/>
        </w:numPr>
        <w:tabs>
          <w:tab w:val="left" w:pos="926"/>
        </w:tabs>
        <w:ind w:hanging="360"/>
        <w:jc w:val="both"/>
        <w:rPr>
          <w:b/>
          <w:u w:val="single"/>
        </w:rPr>
      </w:pPr>
      <w:r>
        <w:rPr>
          <w:b/>
          <w:u w:val="single"/>
          <w:lang/>
        </w:rPr>
        <w:t>Helming</w:t>
      </w:r>
    </w:p>
    <w:p w14:paraId="68D7BC6F" w14:textId="70BB7878" w:rsidR="008A4720" w:rsidRPr="008A4720" w:rsidRDefault="008A4720" w:rsidP="008A4720">
      <w:pPr>
        <w:overflowPunct/>
        <w:autoSpaceDE/>
        <w:autoSpaceDN/>
        <w:adjustRightInd/>
        <w:rPr>
          <w:color w:val="000000"/>
        </w:rPr>
      </w:pPr>
      <w:r w:rsidRPr="008A4720">
        <w:rPr>
          <w:color w:val="000000"/>
        </w:rPr>
        <w:t>Boats shall only be helmed while racing at the event by the helmsperson declared on the entry form. The Race Committee may grant approval for a change to be made but it shall be sought in advance of a change and approval shall be at the sole discretion of the Race Committee.</w:t>
      </w:r>
    </w:p>
    <w:p w14:paraId="0000002F" w14:textId="186A3CFF" w:rsidR="0003685D" w:rsidRDefault="0003685D">
      <w:pPr>
        <w:keepNext/>
        <w:keepLines/>
        <w:tabs>
          <w:tab w:val="left" w:pos="567"/>
        </w:tabs>
        <w:jc w:val="both"/>
        <w:rPr>
          <w:color w:val="000000"/>
        </w:rPr>
      </w:pPr>
    </w:p>
    <w:p w14:paraId="3EB2C09A" w14:textId="77777777" w:rsidR="008A4720" w:rsidRPr="008A4720" w:rsidRDefault="008A4720">
      <w:pPr>
        <w:keepNext/>
        <w:keepLines/>
        <w:tabs>
          <w:tab w:val="left" w:pos="567"/>
        </w:tabs>
        <w:jc w:val="both"/>
        <w:rPr>
          <w:color w:val="000000"/>
        </w:rPr>
      </w:pPr>
    </w:p>
    <w:p w14:paraId="00000030" w14:textId="77777777" w:rsidR="0003685D" w:rsidRDefault="0003685D">
      <w:pPr>
        <w:jc w:val="both"/>
      </w:pPr>
    </w:p>
    <w:p w14:paraId="00000031" w14:textId="77777777" w:rsidR="0003685D" w:rsidRDefault="002D07AB">
      <w:pPr>
        <w:keepNext/>
        <w:numPr>
          <w:ilvl w:val="0"/>
          <w:numId w:val="9"/>
        </w:numPr>
        <w:tabs>
          <w:tab w:val="left" w:pos="926"/>
        </w:tabs>
        <w:ind w:hanging="360"/>
        <w:jc w:val="both"/>
        <w:rPr>
          <w:b/>
          <w:u w:val="single"/>
        </w:rPr>
      </w:pPr>
      <w:r>
        <w:rPr>
          <w:b/>
          <w:u w:val="single"/>
        </w:rPr>
        <w:lastRenderedPageBreak/>
        <w:t>Handicaps</w:t>
      </w:r>
    </w:p>
    <w:p w14:paraId="00000032" w14:textId="2B48400D" w:rsidR="0003685D" w:rsidRPr="00F61947" w:rsidRDefault="002D07AB">
      <w:pPr>
        <w:keepNext/>
        <w:numPr>
          <w:ilvl w:val="1"/>
          <w:numId w:val="9"/>
        </w:numPr>
        <w:pBdr>
          <w:top w:val="nil"/>
          <w:left w:val="nil"/>
          <w:bottom w:val="nil"/>
          <w:right w:val="nil"/>
          <w:between w:val="nil"/>
        </w:pBdr>
        <w:tabs>
          <w:tab w:val="left" w:pos="567"/>
        </w:tabs>
        <w:ind w:left="0" w:firstLine="0"/>
        <w:rPr>
          <w:color w:val="000000"/>
        </w:rPr>
      </w:pPr>
      <w:r>
        <w:rPr>
          <w:color w:val="000000"/>
        </w:rPr>
        <w:t>Results of boats competing in the handicap division shall be calculated using the boat’s HYC Puppeteer Class handicap number current at the time of the first race of the event.  Any boat that does not have a Puppeteer Class handicap number shall be allocat</w:t>
      </w:r>
      <w:r>
        <w:rPr>
          <w:color w:val="000000"/>
        </w:rPr>
        <w:t xml:space="preserve">ed one by the Race Committee, based on their assessment of her expected performance.  The list of Puppeteer Class handicap numbers shall be available from the Results section of the HYC website, numbers used for the event to be as per the list current on </w:t>
      </w:r>
      <w:r w:rsidRPr="00F61947">
        <w:t>J</w:t>
      </w:r>
      <w:r w:rsidRPr="00F61947">
        <w:t>uly</w:t>
      </w:r>
      <w:r w:rsidRPr="00F61947">
        <w:rPr>
          <w:color w:val="000000"/>
        </w:rPr>
        <w:t xml:space="preserve"> 2</w:t>
      </w:r>
      <w:r w:rsidRPr="00F61947">
        <w:t>4</w:t>
      </w:r>
      <w:r w:rsidRPr="00F61947">
        <w:rPr>
          <w:color w:val="000000"/>
          <w:vertAlign w:val="superscript"/>
        </w:rPr>
        <w:t>th</w:t>
      </w:r>
      <w:r w:rsidR="00390ACE">
        <w:rPr>
          <w:color w:val="000000"/>
          <w:lang/>
        </w:rPr>
        <w:t xml:space="preserve"> </w:t>
      </w:r>
      <w:r w:rsidR="006D3391" w:rsidRPr="00F61947">
        <w:rPr>
          <w:color w:val="000000"/>
        </w:rPr>
        <w:t>2021</w:t>
      </w:r>
      <w:r w:rsidRPr="00F61947">
        <w:rPr>
          <w:color w:val="000000"/>
        </w:rPr>
        <w:t xml:space="preserve">.  </w:t>
      </w:r>
    </w:p>
    <w:p w14:paraId="00000033" w14:textId="77777777" w:rsidR="0003685D" w:rsidRDefault="002D07AB">
      <w:pPr>
        <w:numPr>
          <w:ilvl w:val="1"/>
          <w:numId w:val="9"/>
        </w:numPr>
        <w:pBdr>
          <w:top w:val="nil"/>
          <w:left w:val="nil"/>
          <w:bottom w:val="nil"/>
          <w:right w:val="nil"/>
          <w:between w:val="nil"/>
        </w:pBdr>
        <w:tabs>
          <w:tab w:val="left" w:pos="567"/>
        </w:tabs>
        <w:ind w:left="0" w:firstLine="0"/>
        <w:rPr>
          <w:color w:val="000000"/>
        </w:rPr>
      </w:pPr>
      <w:r>
        <w:rPr>
          <w:color w:val="000000"/>
        </w:rPr>
        <w:t xml:space="preserve">Competitors are required to notify the Race Committee of any changes to the normal crew complement from that which the handicap number was established with or that might affect the anticipated performance of the boat.  </w:t>
      </w:r>
    </w:p>
    <w:p w14:paraId="00000034" w14:textId="77777777" w:rsidR="0003685D" w:rsidRDefault="002D07AB">
      <w:pPr>
        <w:numPr>
          <w:ilvl w:val="1"/>
          <w:numId w:val="9"/>
        </w:numPr>
        <w:pBdr>
          <w:top w:val="nil"/>
          <w:left w:val="nil"/>
          <w:bottom w:val="nil"/>
          <w:right w:val="nil"/>
          <w:between w:val="nil"/>
        </w:pBdr>
        <w:tabs>
          <w:tab w:val="left" w:pos="567"/>
        </w:tabs>
        <w:ind w:left="0" w:firstLine="0"/>
        <w:rPr>
          <w:color w:val="000000"/>
        </w:rPr>
      </w:pPr>
      <w:r>
        <w:rPr>
          <w:color w:val="000000"/>
        </w:rPr>
        <w:t xml:space="preserve">The Race Committee </w:t>
      </w:r>
      <w:r>
        <w:rPr>
          <w:color w:val="000000"/>
        </w:rPr>
        <w:t xml:space="preserve">reserves the right to adjust the Puppeteer Class handicap number of any entry, either before or during the event, to take into account changes to the crew composition or other matters relevant to the performance of the boat.  </w:t>
      </w:r>
    </w:p>
    <w:p w14:paraId="00000035" w14:textId="77777777" w:rsidR="0003685D" w:rsidRDefault="0003685D"/>
    <w:p w14:paraId="00000036" w14:textId="77777777" w:rsidR="0003685D" w:rsidRDefault="002D07AB">
      <w:pPr>
        <w:numPr>
          <w:ilvl w:val="0"/>
          <w:numId w:val="5"/>
        </w:numPr>
        <w:tabs>
          <w:tab w:val="left" w:pos="540"/>
          <w:tab w:val="left" w:pos="926"/>
        </w:tabs>
        <w:ind w:hanging="360"/>
        <w:jc w:val="both"/>
        <w:rPr>
          <w:b/>
          <w:u w:val="single"/>
        </w:rPr>
      </w:pPr>
      <w:r>
        <w:rPr>
          <w:b/>
          <w:u w:val="single"/>
        </w:rPr>
        <w:t>Sail Numbers/ Identification</w:t>
      </w:r>
    </w:p>
    <w:p w14:paraId="00000037" w14:textId="07493DD8" w:rsidR="0003685D" w:rsidRDefault="002D07AB">
      <w:pPr>
        <w:tabs>
          <w:tab w:val="left" w:pos="567"/>
        </w:tabs>
      </w:pPr>
      <w:r>
        <w:t xml:space="preserve">10.1 </w:t>
      </w:r>
      <w:r>
        <w:tab/>
        <w:t>Each boat shall show a distinguishing number on each side of the mainsail and spinnaker, which shall be the same number as declared on the Entry Form.  Should a boat wish to change its sail number from that on the Entry Form, notice shall be given t</w:t>
      </w:r>
      <w:r>
        <w:t>o the Race Committee</w:t>
      </w:r>
      <w:r>
        <w:t xml:space="preserve"> before the Warning Signal for the first race where it is proposed to change from the declared number.</w:t>
      </w:r>
    </w:p>
    <w:p w14:paraId="00000038" w14:textId="77777777" w:rsidR="0003685D" w:rsidRDefault="0003685D">
      <w:pPr>
        <w:tabs>
          <w:tab w:val="left" w:pos="567"/>
        </w:tabs>
        <w:ind w:left="567" w:hanging="567"/>
      </w:pPr>
    </w:p>
    <w:p w14:paraId="00000039" w14:textId="77777777" w:rsidR="0003685D" w:rsidRDefault="002D07AB">
      <w:pPr>
        <w:tabs>
          <w:tab w:val="left" w:pos="567"/>
        </w:tabs>
        <w:ind w:left="567" w:hanging="993"/>
      </w:pPr>
      <w:r>
        <w:rPr>
          <w:b/>
        </w:rPr>
        <w:t xml:space="preserve">11. </w:t>
      </w:r>
      <w:r>
        <w:rPr>
          <w:b/>
          <w:u w:val="single"/>
        </w:rPr>
        <w:t>Sailing Instructions</w:t>
      </w:r>
    </w:p>
    <w:p w14:paraId="0000003A" w14:textId="77777777" w:rsidR="0003685D" w:rsidRDefault="002D07AB">
      <w:pPr>
        <w:tabs>
          <w:tab w:val="left" w:pos="567"/>
        </w:tabs>
        <w:jc w:val="both"/>
      </w:pPr>
      <w:r>
        <w:t xml:space="preserve">11.1 </w:t>
      </w:r>
      <w:r>
        <w:tab/>
      </w:r>
      <w:r>
        <w:t xml:space="preserve">Sailing Instructions will be available to download from the HYC website (‘Open Events’ section) from 16.00 </w:t>
      </w:r>
      <w:proofErr w:type="spellStart"/>
      <w:r>
        <w:t>hrs</w:t>
      </w:r>
      <w:proofErr w:type="spellEnd"/>
      <w:r>
        <w:t xml:space="preserve"> on </w:t>
      </w:r>
      <w:r w:rsidRPr="00F61947">
        <w:t xml:space="preserve">Thursday, July </w:t>
      </w:r>
      <w:r w:rsidRPr="00F61947">
        <w:rPr>
          <w:color w:val="000000"/>
        </w:rPr>
        <w:t>2</w:t>
      </w:r>
      <w:r w:rsidRPr="00F61947">
        <w:t>2</w:t>
      </w:r>
      <w:proofErr w:type="gramStart"/>
      <w:r w:rsidRPr="00F61947">
        <w:t xml:space="preserve">nd </w:t>
      </w:r>
      <w:r w:rsidRPr="00F61947">
        <w:t>.</w:t>
      </w:r>
      <w:proofErr w:type="gramEnd"/>
      <w:r>
        <w:t xml:space="preserve">  The Sailing Instructions will incorporate the race programme.</w:t>
      </w:r>
    </w:p>
    <w:p w14:paraId="0000003B" w14:textId="77777777" w:rsidR="0003685D" w:rsidRDefault="0003685D">
      <w:pPr>
        <w:tabs>
          <w:tab w:val="left" w:pos="540"/>
          <w:tab w:val="left" w:pos="926"/>
        </w:tabs>
        <w:jc w:val="both"/>
        <w:rPr>
          <w:b/>
        </w:rPr>
      </w:pPr>
    </w:p>
    <w:p w14:paraId="0000003C" w14:textId="77777777" w:rsidR="0003685D" w:rsidRDefault="002D07AB">
      <w:pPr>
        <w:tabs>
          <w:tab w:val="left" w:pos="540"/>
          <w:tab w:val="left" w:pos="926"/>
        </w:tabs>
        <w:ind w:left="-426"/>
        <w:jc w:val="both"/>
        <w:rPr>
          <w:b/>
          <w:u w:val="single"/>
        </w:rPr>
      </w:pPr>
      <w:r>
        <w:rPr>
          <w:b/>
        </w:rPr>
        <w:t xml:space="preserve">12. </w:t>
      </w:r>
      <w:r>
        <w:rPr>
          <w:b/>
          <w:u w:val="single"/>
        </w:rPr>
        <w:t>Entries</w:t>
      </w:r>
    </w:p>
    <w:p w14:paraId="0000003D" w14:textId="6CEFE9E2" w:rsidR="0003685D" w:rsidRDefault="002D07AB">
      <w:pPr>
        <w:tabs>
          <w:tab w:val="left" w:pos="540"/>
          <w:tab w:val="left" w:pos="1134"/>
        </w:tabs>
        <w:ind w:left="567" w:hanging="567"/>
        <w:jc w:val="both"/>
      </w:pPr>
      <w:r>
        <w:t>12.1</w:t>
      </w:r>
      <w:r>
        <w:tab/>
      </w:r>
      <w:r>
        <w:t xml:space="preserve">Entries shall be made online at </w:t>
      </w:r>
      <w:hyperlink r:id="rId11">
        <w:r>
          <w:rPr>
            <w:color w:val="0000FF"/>
            <w:u w:val="single"/>
          </w:rPr>
          <w:t>www.hyc.ie</w:t>
        </w:r>
      </w:hyperlink>
      <w:r>
        <w:t xml:space="preserve"> , supported by the entry fee of €50.</w:t>
      </w:r>
    </w:p>
    <w:p w14:paraId="4AEC6FE6" w14:textId="77777777" w:rsidR="008A4720" w:rsidRDefault="008A4720">
      <w:pPr>
        <w:tabs>
          <w:tab w:val="left" w:pos="540"/>
          <w:tab w:val="left" w:pos="1134"/>
        </w:tabs>
        <w:ind w:left="567" w:hanging="567"/>
        <w:jc w:val="both"/>
      </w:pPr>
    </w:p>
    <w:p w14:paraId="0000003F" w14:textId="4782FDA3" w:rsidR="0003685D" w:rsidRPr="00F61947" w:rsidRDefault="00F61947" w:rsidP="00F61947">
      <w:pPr>
        <w:pStyle w:val="ListParagraph"/>
        <w:widowControl/>
        <w:numPr>
          <w:ilvl w:val="0"/>
          <w:numId w:val="14"/>
        </w:numPr>
        <w:pBdr>
          <w:top w:val="nil"/>
          <w:left w:val="nil"/>
          <w:bottom w:val="nil"/>
          <w:right w:val="nil"/>
          <w:between w:val="nil"/>
        </w:pBdr>
        <w:tabs>
          <w:tab w:val="left" w:pos="0"/>
          <w:tab w:val="left" w:pos="1276"/>
          <w:tab w:val="left" w:pos="2410"/>
          <w:tab w:val="left" w:pos="540"/>
          <w:tab w:val="left" w:pos="567"/>
        </w:tabs>
        <w:rPr>
          <w:b/>
          <w:bCs/>
          <w:color w:val="000000"/>
          <w:u w:val="single"/>
        </w:rPr>
      </w:pPr>
      <w:r>
        <w:rPr>
          <w:color w:val="000000"/>
          <w:lang/>
        </w:rPr>
        <w:t xml:space="preserve">  </w:t>
      </w:r>
      <w:r w:rsidR="002D07AB" w:rsidRPr="00F61947">
        <w:rPr>
          <w:b/>
          <w:bCs/>
          <w:color w:val="000000"/>
          <w:u w:val="single"/>
        </w:rPr>
        <w:t>Disclaimer of liability</w:t>
      </w:r>
    </w:p>
    <w:p w14:paraId="00000040" w14:textId="77777777" w:rsidR="0003685D" w:rsidRDefault="002D07AB">
      <w:pPr>
        <w:widowControl/>
        <w:pBdr>
          <w:top w:val="nil"/>
          <w:left w:val="nil"/>
          <w:bottom w:val="nil"/>
          <w:right w:val="nil"/>
          <w:between w:val="nil"/>
        </w:pBdr>
        <w:tabs>
          <w:tab w:val="left" w:pos="426"/>
          <w:tab w:val="left" w:pos="1276"/>
          <w:tab w:val="left" w:pos="2410"/>
          <w:tab w:val="left" w:pos="567"/>
        </w:tabs>
        <w:rPr>
          <w:color w:val="000000"/>
        </w:rPr>
      </w:pPr>
      <w:r>
        <w:rPr>
          <w:color w:val="000000"/>
        </w:rPr>
        <w:t>1</w:t>
      </w:r>
      <w:r>
        <w:rPr>
          <w:color w:val="000000"/>
        </w:rPr>
        <w:t xml:space="preserve">3.1 </w:t>
      </w:r>
      <w:r>
        <w:rPr>
          <w:color w:val="000000"/>
        </w:rPr>
        <w:tab/>
        <w:t>Competitors participate entirely at their own risk; see Fundamental Rule 4, Decision</w:t>
      </w:r>
      <w:r>
        <w:rPr>
          <w:color w:val="000000"/>
        </w:rPr>
        <w:t xml:space="preserve"> to Race and the </w:t>
      </w:r>
      <w:r>
        <w:rPr>
          <w:b/>
          <w:color w:val="000000"/>
        </w:rPr>
        <w:t>Irish Sailing</w:t>
      </w:r>
      <w:r>
        <w:rPr>
          <w:color w:val="000000"/>
        </w:rPr>
        <w:t xml:space="preserve"> Safety Booklet.  The wearing of personal flotation devices is </w:t>
      </w:r>
      <w:proofErr w:type="gramStart"/>
      <w:r>
        <w:rPr>
          <w:color w:val="000000"/>
        </w:rPr>
        <w:t>required at all times</w:t>
      </w:r>
      <w:proofErr w:type="gramEnd"/>
      <w:r>
        <w:rPr>
          <w:color w:val="000000"/>
        </w:rPr>
        <w:t xml:space="preserve">.  </w:t>
      </w:r>
    </w:p>
    <w:p w14:paraId="00000041" w14:textId="77777777" w:rsidR="0003685D" w:rsidRDefault="0003685D">
      <w:pPr>
        <w:widowControl/>
        <w:pBdr>
          <w:top w:val="nil"/>
          <w:left w:val="nil"/>
          <w:bottom w:val="nil"/>
          <w:right w:val="nil"/>
          <w:between w:val="nil"/>
        </w:pBdr>
        <w:tabs>
          <w:tab w:val="left" w:pos="426"/>
          <w:tab w:val="left" w:pos="1276"/>
          <w:tab w:val="left" w:pos="2410"/>
          <w:tab w:val="left" w:pos="567"/>
        </w:tabs>
        <w:jc w:val="both"/>
        <w:rPr>
          <w:color w:val="000000"/>
        </w:rPr>
      </w:pPr>
    </w:p>
    <w:p w14:paraId="00000042" w14:textId="77777777" w:rsidR="0003685D" w:rsidRDefault="002D07AB">
      <w:pPr>
        <w:widowControl/>
        <w:pBdr>
          <w:top w:val="nil"/>
          <w:left w:val="nil"/>
          <w:bottom w:val="nil"/>
          <w:right w:val="nil"/>
          <w:between w:val="nil"/>
        </w:pBdr>
        <w:tabs>
          <w:tab w:val="left" w:pos="426"/>
          <w:tab w:val="left" w:pos="1276"/>
          <w:tab w:val="left" w:pos="2410"/>
          <w:tab w:val="left" w:pos="540"/>
          <w:tab w:val="left" w:pos="567"/>
        </w:tabs>
        <w:rPr>
          <w:color w:val="000000"/>
        </w:rPr>
      </w:pPr>
      <w:r>
        <w:rPr>
          <w:color w:val="000000"/>
        </w:rPr>
        <w:t>13.2</w:t>
      </w:r>
      <w:r>
        <w:rPr>
          <w:color w:val="000000"/>
        </w:rPr>
        <w:tab/>
      </w:r>
      <w:r>
        <w:rPr>
          <w:color w:val="000000"/>
        </w:rPr>
        <w:t xml:space="preserve">The safety of a boat and her crew is the sole responsibility of the </w:t>
      </w:r>
      <w:r>
        <w:rPr>
          <w:b/>
          <w:color w:val="000000"/>
          <w:u w:val="single"/>
        </w:rPr>
        <w:t>person in charge</w:t>
      </w:r>
      <w:r>
        <w:rPr>
          <w:color w:val="000000"/>
        </w:rPr>
        <w:t xml:space="preserve"> of the boat, who must do their best to ensure that the boat is fully found, seaworthy and manned by an experienced crew who have undergone appropriate training and are fit</w:t>
      </w:r>
      <w:r>
        <w:rPr>
          <w:color w:val="000000"/>
        </w:rPr>
        <w:t xml:space="preserve"> to face the conditions encountered.  They must be satisfied as to the soundness of hull, spars, sails, rigging and all gear and ensure that all safety equipment is properly maintained and suitably stowed.  The crew must be familiar with the use and positi</w:t>
      </w:r>
      <w:r>
        <w:rPr>
          <w:color w:val="000000"/>
        </w:rPr>
        <w:t>on of safety equipment.</w:t>
      </w:r>
    </w:p>
    <w:p w14:paraId="00000043" w14:textId="77777777" w:rsidR="0003685D" w:rsidRDefault="0003685D">
      <w:pPr>
        <w:tabs>
          <w:tab w:val="left" w:pos="567"/>
        </w:tabs>
        <w:jc w:val="both"/>
      </w:pPr>
    </w:p>
    <w:p w14:paraId="00000044" w14:textId="77777777" w:rsidR="0003685D" w:rsidRDefault="002D07AB">
      <w:pPr>
        <w:tabs>
          <w:tab w:val="left" w:pos="567"/>
        </w:tabs>
      </w:pPr>
      <w:r>
        <w:t>13.3</w:t>
      </w:r>
      <w:r>
        <w:tab/>
        <w:t>Howth Yacht Club CLG and/or the Organising Committee will not accept any liability for material damage, personal injury or death sustained in conjunction with, prior to, during or after racing.</w:t>
      </w:r>
    </w:p>
    <w:p w14:paraId="00000048" w14:textId="77777777" w:rsidR="0003685D" w:rsidRDefault="0003685D">
      <w:pPr>
        <w:tabs>
          <w:tab w:val="left" w:pos="540"/>
        </w:tabs>
        <w:jc w:val="both"/>
        <w:rPr>
          <w:strike/>
        </w:rPr>
      </w:pPr>
    </w:p>
    <w:p w14:paraId="4E7EB6AD" w14:textId="77777777" w:rsidR="00F61947" w:rsidRDefault="002D07AB" w:rsidP="00F61947">
      <w:pPr>
        <w:tabs>
          <w:tab w:val="left" w:pos="540"/>
        </w:tabs>
        <w:ind w:left="-284"/>
        <w:jc w:val="both"/>
        <w:rPr>
          <w:u w:val="single"/>
        </w:rPr>
      </w:pPr>
      <w:r>
        <w:rPr>
          <w:b/>
        </w:rPr>
        <w:t>14</w:t>
      </w:r>
      <w:r>
        <w:t xml:space="preserve">. </w:t>
      </w:r>
      <w:r>
        <w:rPr>
          <w:b/>
          <w:u w:val="single"/>
        </w:rPr>
        <w:t>Hauling out</w:t>
      </w:r>
    </w:p>
    <w:p w14:paraId="0000004A" w14:textId="72F6BC5B" w:rsidR="0003685D" w:rsidRPr="00F61947" w:rsidRDefault="002D07AB" w:rsidP="00F61947">
      <w:pPr>
        <w:tabs>
          <w:tab w:val="left" w:pos="540"/>
        </w:tabs>
        <w:jc w:val="both"/>
        <w:rPr>
          <w:u w:val="single"/>
        </w:rPr>
      </w:pPr>
      <w:r>
        <w:t xml:space="preserve">Boats competing in the event shall not be taken from the water </w:t>
      </w:r>
      <w:r w:rsidR="001E2201">
        <w:t>during</w:t>
      </w:r>
      <w:r>
        <w:t xml:space="preserve"> the event, except in the case of damage and with the prior approval of the Race Committee.  Where permission to lift out is approved, boat hulls may not be cleaned wh</w:t>
      </w:r>
      <w:r>
        <w:t>ilst out of the water.</w:t>
      </w:r>
    </w:p>
    <w:p w14:paraId="0000004B" w14:textId="77777777" w:rsidR="0003685D" w:rsidRDefault="0003685D">
      <w:pPr>
        <w:tabs>
          <w:tab w:val="left" w:pos="567"/>
        </w:tabs>
      </w:pPr>
    </w:p>
    <w:p w14:paraId="0000004C" w14:textId="23BAAEA4" w:rsidR="0003685D" w:rsidRPr="00F61947" w:rsidRDefault="00F61947" w:rsidP="00F61947">
      <w:pPr>
        <w:pBdr>
          <w:top w:val="nil"/>
          <w:left w:val="nil"/>
          <w:bottom w:val="nil"/>
          <w:right w:val="nil"/>
          <w:between w:val="nil"/>
        </w:pBdr>
        <w:tabs>
          <w:tab w:val="left" w:pos="90"/>
        </w:tabs>
        <w:ind w:left="-180"/>
        <w:rPr>
          <w:b/>
          <w:color w:val="000000"/>
          <w:u w:val="single"/>
        </w:rPr>
      </w:pPr>
      <w:r>
        <w:rPr>
          <w:b/>
          <w:color w:val="000000"/>
          <w:u w:val="single"/>
          <w:lang/>
        </w:rPr>
        <w:t xml:space="preserve">15. </w:t>
      </w:r>
      <w:r w:rsidR="002D07AB" w:rsidRPr="00F61947">
        <w:rPr>
          <w:b/>
          <w:color w:val="000000"/>
          <w:u w:val="single"/>
        </w:rPr>
        <w:t>Communications</w:t>
      </w:r>
    </w:p>
    <w:p w14:paraId="0000004D" w14:textId="4A063F96" w:rsidR="0003685D" w:rsidRPr="00F61947" w:rsidRDefault="002D07AB">
      <w:pPr>
        <w:tabs>
          <w:tab w:val="left" w:pos="90"/>
        </w:tabs>
        <w:ind w:left="90" w:hanging="360"/>
      </w:pPr>
      <w:r w:rsidRPr="00F61947">
        <w:t xml:space="preserve">       All communications between the Class Captain and Race Committee and competitors, </w:t>
      </w:r>
      <w:r w:rsidR="001E2201" w:rsidRPr="00F61947">
        <w:t>pre-event</w:t>
      </w:r>
      <w:r w:rsidRPr="00F61947">
        <w:t xml:space="preserve"> and during the event, will be carried out using the “Puppeteer Fleet” WhatsApp</w:t>
      </w:r>
      <w:r w:rsidRPr="00F61947">
        <w:t xml:space="preserve">. </w:t>
      </w:r>
      <w:r w:rsidRPr="00F61947">
        <w:t xml:space="preserve">All owners/skippers must agree to have </w:t>
      </w:r>
      <w:r w:rsidRPr="00F61947">
        <w:t>their mobile phone numbers</w:t>
      </w:r>
    </w:p>
    <w:p w14:paraId="0000004E" w14:textId="77777777" w:rsidR="0003685D" w:rsidRDefault="002D07AB">
      <w:pPr>
        <w:tabs>
          <w:tab w:val="left" w:pos="90"/>
        </w:tabs>
        <w:ind w:left="90"/>
      </w:pPr>
      <w:r w:rsidRPr="00F61947">
        <w:t>logged on to this App.</w:t>
      </w:r>
    </w:p>
    <w:p w14:paraId="0000004F" w14:textId="77777777" w:rsidR="0003685D" w:rsidRDefault="0003685D">
      <w:pPr>
        <w:tabs>
          <w:tab w:val="left" w:pos="90"/>
        </w:tabs>
        <w:ind w:left="90" w:hanging="360"/>
      </w:pPr>
    </w:p>
    <w:p w14:paraId="00000050" w14:textId="77777777" w:rsidR="0003685D" w:rsidRDefault="002D07AB">
      <w:pPr>
        <w:widowControl/>
        <w:pBdr>
          <w:top w:val="nil"/>
          <w:left w:val="nil"/>
          <w:bottom w:val="nil"/>
          <w:right w:val="nil"/>
          <w:between w:val="nil"/>
        </w:pBdr>
        <w:tabs>
          <w:tab w:val="left" w:pos="540"/>
        </w:tabs>
        <w:ind w:left="720" w:hanging="990"/>
        <w:jc w:val="both"/>
        <w:rPr>
          <w:color w:val="000000"/>
          <w:highlight w:val="yellow"/>
        </w:rPr>
      </w:pPr>
      <w:r>
        <w:rPr>
          <w:rFonts w:ascii="Arial" w:eastAsia="Arial" w:hAnsi="Arial" w:cs="Arial"/>
          <w:b/>
          <w:color w:val="000000"/>
        </w:rPr>
        <w:t>1</w:t>
      </w:r>
      <w:r>
        <w:rPr>
          <w:b/>
          <w:color w:val="000000"/>
        </w:rPr>
        <w:t>6</w:t>
      </w:r>
      <w:r w:rsidRPr="001E2201">
        <w:rPr>
          <w:rFonts w:ascii="Courier New" w:eastAsia="Courier New" w:hAnsi="Courier New" w:cs="Courier New"/>
          <w:b/>
          <w:color w:val="000000"/>
        </w:rPr>
        <w:t>.</w:t>
      </w:r>
      <w:r w:rsidRPr="001E2201">
        <w:rPr>
          <w:b/>
          <w:color w:val="000000"/>
        </w:rPr>
        <w:t>COVID-19 MITIGATION MEASURES</w:t>
      </w:r>
    </w:p>
    <w:p w14:paraId="00000051" w14:textId="77777777" w:rsidR="0003685D" w:rsidRPr="00F61947" w:rsidRDefault="0003685D">
      <w:pPr>
        <w:widowControl/>
        <w:pBdr>
          <w:top w:val="nil"/>
          <w:left w:val="nil"/>
          <w:bottom w:val="nil"/>
          <w:right w:val="nil"/>
          <w:between w:val="nil"/>
        </w:pBdr>
        <w:tabs>
          <w:tab w:val="left" w:pos="540"/>
        </w:tabs>
        <w:ind w:left="720"/>
        <w:jc w:val="both"/>
        <w:rPr>
          <w:color w:val="000000"/>
        </w:rPr>
      </w:pPr>
    </w:p>
    <w:p w14:paraId="00000052" w14:textId="77777777" w:rsidR="0003685D" w:rsidRPr="00F61947" w:rsidRDefault="002D07AB">
      <w:pPr>
        <w:widowControl/>
        <w:pBdr>
          <w:top w:val="nil"/>
          <w:left w:val="nil"/>
          <w:bottom w:val="nil"/>
          <w:right w:val="nil"/>
          <w:between w:val="nil"/>
        </w:pBdr>
        <w:ind w:left="90"/>
        <w:jc w:val="both"/>
        <w:rPr>
          <w:color w:val="000000"/>
        </w:rPr>
      </w:pPr>
      <w:r w:rsidRPr="00F61947">
        <w:rPr>
          <w:color w:val="000000"/>
        </w:rPr>
        <w:t xml:space="preserve">Measures to mitigate the spread of COVID 19 will be in place for the event and will affect access to HYC, the conduct of persons on the premises and the management of the event ashore including the conduct of protest and redress </w:t>
      </w:r>
      <w:proofErr w:type="spellStart"/>
      <w:r w:rsidRPr="00F61947">
        <w:rPr>
          <w:color w:val="000000"/>
        </w:rPr>
        <w:t>hearings.</w:t>
      </w:r>
      <w:r w:rsidRPr="00F61947">
        <w:rPr>
          <w:color w:val="000000"/>
        </w:rPr>
        <w:t>and</w:t>
      </w:r>
      <w:proofErr w:type="spellEnd"/>
      <w:r w:rsidRPr="00F61947">
        <w:rPr>
          <w:color w:val="000000"/>
        </w:rPr>
        <w:t xml:space="preserve"> the presentati</w:t>
      </w:r>
      <w:r w:rsidRPr="00F61947">
        <w:rPr>
          <w:color w:val="000000"/>
        </w:rPr>
        <w:t>on of prizes.</w:t>
      </w:r>
    </w:p>
    <w:p w14:paraId="00000053" w14:textId="77777777" w:rsidR="0003685D" w:rsidRPr="00F61947" w:rsidRDefault="0003685D">
      <w:pPr>
        <w:widowControl/>
        <w:pBdr>
          <w:top w:val="nil"/>
          <w:left w:val="nil"/>
          <w:bottom w:val="nil"/>
          <w:right w:val="nil"/>
          <w:between w:val="nil"/>
        </w:pBdr>
        <w:ind w:left="567"/>
        <w:jc w:val="both"/>
        <w:rPr>
          <w:color w:val="000000"/>
        </w:rPr>
      </w:pPr>
    </w:p>
    <w:p w14:paraId="00000054" w14:textId="58AA43B8" w:rsidR="0003685D" w:rsidRDefault="002D07AB">
      <w:pPr>
        <w:widowControl/>
        <w:pBdr>
          <w:top w:val="nil"/>
          <w:left w:val="nil"/>
          <w:bottom w:val="nil"/>
          <w:right w:val="nil"/>
          <w:between w:val="nil"/>
        </w:pBdr>
        <w:ind w:left="90"/>
        <w:jc w:val="both"/>
        <w:rPr>
          <w:rFonts w:ascii="Arial" w:eastAsia="Arial" w:hAnsi="Arial" w:cs="Arial"/>
          <w:color w:val="000000"/>
          <w:sz w:val="18"/>
          <w:szCs w:val="18"/>
        </w:rPr>
      </w:pPr>
      <w:r w:rsidRPr="00F61947">
        <w:rPr>
          <w:color w:val="000000"/>
        </w:rPr>
        <w:t xml:space="preserve">Further details of the COVID 19 mitigation measures will be sent </w:t>
      </w:r>
      <w:r w:rsidR="001E2201" w:rsidRPr="00F61947">
        <w:rPr>
          <w:color w:val="000000"/>
        </w:rPr>
        <w:t>to competitors</w:t>
      </w:r>
      <w:r w:rsidRPr="00F61947">
        <w:rPr>
          <w:color w:val="000000"/>
        </w:rPr>
        <w:t xml:space="preserve"> via WhatsApp in due course.  These measures may be varied over the course of the event</w:t>
      </w:r>
      <w:r w:rsidRPr="00F61947">
        <w:rPr>
          <w:rFonts w:ascii="Arial" w:eastAsia="Arial" w:hAnsi="Arial" w:cs="Arial"/>
          <w:color w:val="000000"/>
          <w:sz w:val="18"/>
          <w:szCs w:val="18"/>
        </w:rPr>
        <w:t>.</w:t>
      </w:r>
    </w:p>
    <w:p w14:paraId="00000055" w14:textId="77777777" w:rsidR="0003685D" w:rsidRDefault="0003685D"/>
    <w:p w14:paraId="00000056" w14:textId="77777777" w:rsidR="0003685D" w:rsidRDefault="0003685D"/>
    <w:p w14:paraId="00000057" w14:textId="77777777" w:rsidR="0003685D" w:rsidRDefault="0003685D">
      <w:pPr>
        <w:tabs>
          <w:tab w:val="left" w:pos="90"/>
        </w:tabs>
        <w:ind w:left="90" w:hanging="360"/>
        <w:rPr>
          <w:b/>
        </w:rPr>
      </w:pPr>
    </w:p>
    <w:p w14:paraId="00000058" w14:textId="77777777" w:rsidR="0003685D" w:rsidRDefault="0003685D">
      <w:pPr>
        <w:jc w:val="both"/>
        <w:rPr>
          <w:b/>
        </w:rPr>
      </w:pPr>
    </w:p>
    <w:p w14:paraId="00000059" w14:textId="77777777" w:rsidR="0003685D" w:rsidRDefault="002D07AB">
      <w:pPr>
        <w:jc w:val="center"/>
        <w:rPr>
          <w:b/>
        </w:rPr>
      </w:pPr>
      <w:r>
        <w:rPr>
          <w:b/>
        </w:rPr>
        <w:t>Further enquiries to Puppeteer Class Captain, Peter Wilson,</w:t>
      </w:r>
    </w:p>
    <w:p w14:paraId="0000005A" w14:textId="77777777" w:rsidR="0003685D" w:rsidRDefault="002D07AB">
      <w:pPr>
        <w:jc w:val="center"/>
      </w:pPr>
      <w:r>
        <w:rPr>
          <w:b/>
        </w:rPr>
        <w:t>on 087 294 0915; email p22classcaptain@gmail.com.</w:t>
      </w:r>
    </w:p>
    <w:sectPr w:rsidR="0003685D">
      <w:headerReference w:type="default" r:id="rId12"/>
      <w:pgSz w:w="11907" w:h="16840"/>
      <w:pgMar w:top="140" w:right="851" w:bottom="149" w:left="96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BB51E" w14:textId="77777777" w:rsidR="002D07AB" w:rsidRDefault="002D07AB">
      <w:r>
        <w:separator/>
      </w:r>
    </w:p>
  </w:endnote>
  <w:endnote w:type="continuationSeparator" w:id="0">
    <w:p w14:paraId="0C21CD74" w14:textId="77777777" w:rsidR="002D07AB" w:rsidRDefault="002D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50BE9" w14:textId="77777777" w:rsidR="002D07AB" w:rsidRDefault="002D07AB">
      <w:r>
        <w:separator/>
      </w:r>
    </w:p>
  </w:footnote>
  <w:footnote w:type="continuationSeparator" w:id="0">
    <w:p w14:paraId="685622C3" w14:textId="77777777" w:rsidR="002D07AB" w:rsidRDefault="002D0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B" w14:textId="77777777" w:rsidR="0003685D" w:rsidRDefault="0003685D">
    <w:pPr>
      <w:pBdr>
        <w:top w:val="nil"/>
        <w:left w:val="nil"/>
        <w:bottom w:val="nil"/>
        <w:right w:val="nil"/>
        <w:between w:val="nil"/>
      </w:pBdr>
      <w:tabs>
        <w:tab w:val="center" w:pos="4153"/>
        <w:tab w:val="right" w:pos="8306"/>
      </w:tabs>
      <w:ind w:right="-15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40A66"/>
    <w:multiLevelType w:val="multilevel"/>
    <w:tmpl w:val="3EDAA1FE"/>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E3534B6"/>
    <w:multiLevelType w:val="multilevel"/>
    <w:tmpl w:val="BB3C790A"/>
    <w:lvl w:ilvl="0">
      <w:start w:val="14"/>
      <w:numFmt w:val="decimal"/>
      <w:lvlText w:val="%1."/>
      <w:lvlJc w:val="left"/>
      <w:pPr>
        <w:ind w:left="900" w:hanging="360"/>
      </w:pPr>
    </w:lvl>
    <w:lvl w:ilvl="1">
      <w:start w:val="1"/>
      <w:numFmt w:val="decimal"/>
      <w:lvlText w:val="%1.%2"/>
      <w:lvlJc w:val="left"/>
      <w:pPr>
        <w:ind w:left="1137" w:hanging="570"/>
      </w:pPr>
    </w:lvl>
    <w:lvl w:ilvl="2">
      <w:start w:val="1"/>
      <w:numFmt w:val="decimal"/>
      <w:lvlText w:val="%1.%2.%3"/>
      <w:lvlJc w:val="left"/>
      <w:pPr>
        <w:ind w:left="1314" w:hanging="720"/>
      </w:pPr>
    </w:lvl>
    <w:lvl w:ilvl="3">
      <w:start w:val="1"/>
      <w:numFmt w:val="decimal"/>
      <w:lvlText w:val="%1.%2.%3.%4"/>
      <w:lvlJc w:val="left"/>
      <w:pPr>
        <w:ind w:left="1341" w:hanging="720"/>
      </w:pPr>
    </w:lvl>
    <w:lvl w:ilvl="4">
      <w:start w:val="1"/>
      <w:numFmt w:val="decimal"/>
      <w:lvlText w:val="%1.%2.%3.%4.%5"/>
      <w:lvlJc w:val="left"/>
      <w:pPr>
        <w:ind w:left="1728" w:hanging="1080"/>
      </w:pPr>
    </w:lvl>
    <w:lvl w:ilvl="5">
      <w:start w:val="1"/>
      <w:numFmt w:val="decimal"/>
      <w:lvlText w:val="%1.%2.%3.%4.%5.%6"/>
      <w:lvlJc w:val="left"/>
      <w:pPr>
        <w:ind w:left="1755" w:hanging="1080"/>
      </w:pPr>
    </w:lvl>
    <w:lvl w:ilvl="6">
      <w:start w:val="1"/>
      <w:numFmt w:val="decimal"/>
      <w:lvlText w:val="%1.%2.%3.%4.%5.%6.%7"/>
      <w:lvlJc w:val="left"/>
      <w:pPr>
        <w:ind w:left="2142" w:hanging="1440"/>
      </w:pPr>
    </w:lvl>
    <w:lvl w:ilvl="7">
      <w:start w:val="1"/>
      <w:numFmt w:val="decimal"/>
      <w:lvlText w:val="%1.%2.%3.%4.%5.%6.%7.%8"/>
      <w:lvlJc w:val="left"/>
      <w:pPr>
        <w:ind w:left="2169" w:hanging="1440"/>
      </w:pPr>
    </w:lvl>
    <w:lvl w:ilvl="8">
      <w:start w:val="1"/>
      <w:numFmt w:val="decimal"/>
      <w:lvlText w:val="%1.%2.%3.%4.%5.%6.%7.%8.%9"/>
      <w:lvlJc w:val="left"/>
      <w:pPr>
        <w:ind w:left="2556" w:hanging="1800"/>
      </w:pPr>
    </w:lvl>
  </w:abstractNum>
  <w:abstractNum w:abstractNumId="2" w15:restartNumberingAfterBreak="0">
    <w:nsid w:val="10055176"/>
    <w:multiLevelType w:val="multilevel"/>
    <w:tmpl w:val="B3846200"/>
    <w:lvl w:ilvl="0">
      <w:start w:val="10"/>
      <w:numFmt w:val="decimal"/>
      <w:lvlText w:val="%1."/>
      <w:lvlJc w:val="left"/>
      <w:pPr>
        <w:ind w:left="0" w:firstLine="0"/>
      </w:pPr>
      <w:rPr>
        <w:rFonts w:ascii="Times" w:eastAsia="Times" w:hAnsi="Times" w:cs="Times"/>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6B25BC7"/>
    <w:multiLevelType w:val="multilevel"/>
    <w:tmpl w:val="3162EF5E"/>
    <w:lvl w:ilvl="0">
      <w:start w:val="13"/>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1BD44F72"/>
    <w:multiLevelType w:val="multilevel"/>
    <w:tmpl w:val="2BF24460"/>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DD6451E"/>
    <w:multiLevelType w:val="multilevel"/>
    <w:tmpl w:val="BF107ED4"/>
    <w:lvl w:ilvl="0">
      <w:start w:val="7"/>
      <w:numFmt w:val="decimal"/>
      <w:lvlText w:val="%1."/>
      <w:lvlJc w:val="left"/>
      <w:pPr>
        <w:ind w:left="0" w:firstLine="0"/>
      </w:pPr>
      <w:rPr>
        <w:rFonts w:ascii="Arial" w:eastAsia="Arial" w:hAnsi="Arial" w:cs="Arial"/>
      </w:r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2512C1A"/>
    <w:multiLevelType w:val="hybridMultilevel"/>
    <w:tmpl w:val="1FF0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A0722"/>
    <w:multiLevelType w:val="multilevel"/>
    <w:tmpl w:val="9530C404"/>
    <w:lvl w:ilvl="0">
      <w:start w:val="5"/>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925780B"/>
    <w:multiLevelType w:val="multilevel"/>
    <w:tmpl w:val="3DC4E830"/>
    <w:lvl w:ilvl="0">
      <w:start w:val="6"/>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27F3AED"/>
    <w:multiLevelType w:val="multilevel"/>
    <w:tmpl w:val="D0889B04"/>
    <w:lvl w:ilvl="0">
      <w:start w:val="4"/>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0D6613E"/>
    <w:multiLevelType w:val="multilevel"/>
    <w:tmpl w:val="8E98DC10"/>
    <w:lvl w:ilvl="0">
      <w:start w:val="9"/>
      <w:numFmt w:val="decimal"/>
      <w:lvlText w:val="%1."/>
      <w:lvlJc w:val="left"/>
      <w:pPr>
        <w:ind w:left="0" w:firstLine="0"/>
      </w:pPr>
      <w:rPr>
        <w:rFonts w:ascii="Arial" w:eastAsia="Arial" w:hAnsi="Arial" w:cs="Arial"/>
      </w:rPr>
    </w:lvl>
    <w:lvl w:ilvl="1">
      <w:start w:val="1"/>
      <w:numFmt w:val="decimal"/>
      <w:lvlText w:val="%1.%2"/>
      <w:lvlJc w:val="left"/>
      <w:pPr>
        <w:ind w:left="1137" w:hanging="57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51C83102"/>
    <w:multiLevelType w:val="hybridMultilevel"/>
    <w:tmpl w:val="FDE61BD2"/>
    <w:lvl w:ilvl="0" w:tplc="8E723028">
      <w:start w:val="13"/>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52542663"/>
    <w:multiLevelType w:val="multilevel"/>
    <w:tmpl w:val="DB4CA79A"/>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3DF0CF8"/>
    <w:multiLevelType w:val="multilevel"/>
    <w:tmpl w:val="5A781FFA"/>
    <w:lvl w:ilvl="0">
      <w:start w:val="8"/>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7"/>
  </w:num>
  <w:num w:numId="3">
    <w:abstractNumId w:val="8"/>
  </w:num>
  <w:num w:numId="4">
    <w:abstractNumId w:val="5"/>
  </w:num>
  <w:num w:numId="5">
    <w:abstractNumId w:val="2"/>
  </w:num>
  <w:num w:numId="6">
    <w:abstractNumId w:val="1"/>
  </w:num>
  <w:num w:numId="7">
    <w:abstractNumId w:val="13"/>
  </w:num>
  <w:num w:numId="8">
    <w:abstractNumId w:val="3"/>
  </w:num>
  <w:num w:numId="9">
    <w:abstractNumId w:val="10"/>
  </w:num>
  <w:num w:numId="10">
    <w:abstractNumId w:val="0"/>
  </w:num>
  <w:num w:numId="11">
    <w:abstractNumId w:val="4"/>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5D"/>
    <w:rsid w:val="0003685D"/>
    <w:rsid w:val="001E2201"/>
    <w:rsid w:val="002D07AB"/>
    <w:rsid w:val="00390ACE"/>
    <w:rsid w:val="006D3391"/>
    <w:rsid w:val="008A4720"/>
    <w:rsid w:val="00F61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A75DE"/>
  <w15:docId w15:val="{CF1514C2-A647-2E4F-BD76-975E576A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pPr>
    <w:rPr>
      <w:kern w:val="28"/>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PlainText">
    <w:name w:val="Plain Text"/>
    <w:basedOn w:val="Normal"/>
    <w:link w:val="PlainTextChar"/>
    <w:rsid w:val="006A073B"/>
    <w:pPr>
      <w:widowControl/>
      <w:overflowPunct/>
      <w:autoSpaceDE/>
      <w:autoSpaceDN/>
      <w:adjustRightInd/>
    </w:pPr>
    <w:rPr>
      <w:rFonts w:ascii="Courier New" w:hAnsi="Courier New"/>
      <w:kern w:val="0"/>
      <w:lang w:eastAsia="en-GB"/>
    </w:rPr>
  </w:style>
  <w:style w:type="character" w:customStyle="1" w:styleId="PlainTextChar">
    <w:name w:val="Plain Text Char"/>
    <w:link w:val="PlainText"/>
    <w:locked/>
    <w:rsid w:val="006A073B"/>
    <w:rPr>
      <w:rFonts w:ascii="Courier New" w:hAnsi="Courier New"/>
      <w:lang w:val="en-US" w:eastAsia="en-GB" w:bidi="ar-SA"/>
    </w:rPr>
  </w:style>
  <w:style w:type="paragraph" w:styleId="Header">
    <w:name w:val="header"/>
    <w:basedOn w:val="Normal"/>
    <w:rsid w:val="006A073B"/>
    <w:pPr>
      <w:tabs>
        <w:tab w:val="center" w:pos="4153"/>
        <w:tab w:val="right" w:pos="8306"/>
      </w:tabs>
    </w:pPr>
  </w:style>
  <w:style w:type="paragraph" w:styleId="Footer">
    <w:name w:val="footer"/>
    <w:basedOn w:val="Normal"/>
    <w:link w:val="FooterChar"/>
    <w:uiPriority w:val="99"/>
    <w:rsid w:val="006A073B"/>
    <w:pPr>
      <w:tabs>
        <w:tab w:val="center" w:pos="4153"/>
        <w:tab w:val="right" w:pos="8306"/>
      </w:tabs>
    </w:pPr>
  </w:style>
  <w:style w:type="character" w:styleId="Hyperlink">
    <w:name w:val="Hyperlink"/>
    <w:rsid w:val="00153D12"/>
    <w:rPr>
      <w:color w:val="0000FF"/>
      <w:u w:val="single"/>
    </w:rPr>
  </w:style>
  <w:style w:type="paragraph" w:styleId="BodyTextIndent">
    <w:name w:val="Body Text Indent"/>
    <w:basedOn w:val="Normal"/>
    <w:rsid w:val="009A0AA6"/>
    <w:pPr>
      <w:widowControl/>
      <w:tabs>
        <w:tab w:val="left" w:pos="426"/>
        <w:tab w:val="left" w:pos="1276"/>
        <w:tab w:val="left" w:pos="2410"/>
      </w:tabs>
      <w:overflowPunct/>
      <w:autoSpaceDE/>
      <w:autoSpaceDN/>
      <w:adjustRightInd/>
      <w:ind w:left="360"/>
    </w:pPr>
    <w:rPr>
      <w:kern w:val="0"/>
      <w:sz w:val="24"/>
      <w:lang w:val="en-GB" w:eastAsia="en-IE"/>
    </w:rPr>
  </w:style>
  <w:style w:type="paragraph" w:styleId="ListParagraph">
    <w:name w:val="List Paragraph"/>
    <w:basedOn w:val="Normal"/>
    <w:uiPriority w:val="72"/>
    <w:qFormat/>
    <w:rsid w:val="00B3289A"/>
    <w:pPr>
      <w:ind w:left="720"/>
      <w:contextualSpacing/>
    </w:pPr>
  </w:style>
  <w:style w:type="character" w:customStyle="1" w:styleId="FooterChar">
    <w:name w:val="Footer Char"/>
    <w:basedOn w:val="DefaultParagraphFont"/>
    <w:link w:val="Footer"/>
    <w:uiPriority w:val="99"/>
    <w:rsid w:val="00F2312A"/>
    <w:rPr>
      <w:kern w:val="28"/>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767612">
      <w:bodyDiv w:val="1"/>
      <w:marLeft w:val="0"/>
      <w:marRight w:val="0"/>
      <w:marTop w:val="0"/>
      <w:marBottom w:val="0"/>
      <w:divBdr>
        <w:top w:val="none" w:sz="0" w:space="0" w:color="auto"/>
        <w:left w:val="none" w:sz="0" w:space="0" w:color="auto"/>
        <w:bottom w:val="none" w:sz="0" w:space="0" w:color="auto"/>
        <w:right w:val="none" w:sz="0" w:space="0" w:color="auto"/>
      </w:divBdr>
    </w:div>
    <w:div w:id="1414889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yc.ie" TargetMode="External"/><Relationship Id="rId5" Type="http://schemas.openxmlformats.org/officeDocument/2006/relationships/webSettings" Target="webSettings.xml"/><Relationship Id="rId10" Type="http://schemas.openxmlformats.org/officeDocument/2006/relationships/hyperlink" Target="http://www.hyc.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LLoWMFrnyZLlT5iT0QZjgACsMg==">AMUW2mUOa62EAyjw00u5VQsLsd9yBZ872JArx7OKnXDvwmYghhQVQ6P7Qa/Mk+4BuXwcx6N+JPQLd8lzTHyBniFD9FhoZdxlYybyphikNoVdqm5dKw3+uPM=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Harry Gallagher</cp:lastModifiedBy>
  <cp:revision>2</cp:revision>
  <dcterms:created xsi:type="dcterms:W3CDTF">2021-07-13T18:38:00Z</dcterms:created>
  <dcterms:modified xsi:type="dcterms:W3CDTF">2021-07-13T18:38:00Z</dcterms:modified>
</cp:coreProperties>
</file>